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33" w:rsidRDefault="0067246B" w:rsidP="00EE6C33">
      <w:pPr>
        <w:pStyle w:val="Intestazione"/>
        <w:jc w:val="center"/>
      </w:pPr>
      <w:r>
        <w:rPr>
          <w:noProof/>
        </w:rPr>
        <w:drawing>
          <wp:inline distT="0" distB="0" distL="0" distR="0">
            <wp:extent cx="3944620" cy="1308100"/>
            <wp:effectExtent l="0" t="0" r="0" b="0"/>
            <wp:docPr id="1" name="Immagine 2" descr="Stringa A -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ringa A - Colori"/>
                    <pic:cNvPicPr>
                      <a:picLocks noChangeAspect="1" noChangeArrowheads="1"/>
                    </pic:cNvPicPr>
                  </pic:nvPicPr>
                  <pic:blipFill>
                    <a:blip r:embed="rId8"/>
                    <a:srcRect/>
                    <a:stretch>
                      <a:fillRect/>
                    </a:stretch>
                  </pic:blipFill>
                  <pic:spPr bwMode="auto">
                    <a:xfrm>
                      <a:off x="0" y="0"/>
                      <a:ext cx="3944620" cy="1308100"/>
                    </a:xfrm>
                    <a:prstGeom prst="rect">
                      <a:avLst/>
                    </a:prstGeom>
                    <a:noFill/>
                    <a:ln w="9525">
                      <a:noFill/>
                      <a:miter lim="800000"/>
                      <a:headEnd/>
                      <a:tailEnd/>
                    </a:ln>
                  </pic:spPr>
                </pic:pic>
              </a:graphicData>
            </a:graphic>
          </wp:inline>
        </w:drawing>
      </w:r>
    </w:p>
    <w:p w:rsidR="00EE6C33" w:rsidRDefault="0067246B" w:rsidP="00EE6C33">
      <w:pPr>
        <w:pStyle w:val="Intestazione"/>
        <w:ind w:left="-567"/>
        <w:jc w:val="right"/>
      </w:pPr>
      <w:r>
        <w:rPr>
          <w:noProof/>
        </w:rPr>
        <w:drawing>
          <wp:inline distT="0" distB="0" distL="0" distR="0">
            <wp:extent cx="6698615" cy="106045"/>
            <wp:effectExtent l="19050" t="0" r="698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a:stretch>
                      <a:fillRect/>
                    </a:stretch>
                  </pic:blipFill>
                  <pic:spPr bwMode="auto">
                    <a:xfrm>
                      <a:off x="0" y="0"/>
                      <a:ext cx="6698615" cy="106045"/>
                    </a:xfrm>
                    <a:prstGeom prst="rect">
                      <a:avLst/>
                    </a:prstGeom>
                    <a:noFill/>
                    <a:ln w="9525">
                      <a:noFill/>
                      <a:miter lim="800000"/>
                      <a:headEnd/>
                      <a:tailEnd/>
                    </a:ln>
                  </pic:spPr>
                </pic:pic>
              </a:graphicData>
            </a:graphic>
          </wp:inline>
        </w:drawing>
      </w:r>
    </w:p>
    <w:p w:rsidR="005F3407" w:rsidRDefault="005F3407" w:rsidP="005F3407">
      <w:pPr>
        <w:tabs>
          <w:tab w:val="left" w:pos="4575"/>
          <w:tab w:val="left" w:pos="6300"/>
        </w:tabs>
        <w:rPr>
          <w:rFonts w:ascii="Verdana" w:hAnsi="Verdana"/>
          <w:b/>
          <w:bCs/>
          <w:sz w:val="20"/>
        </w:rPr>
      </w:pPr>
      <w:r>
        <w:rPr>
          <w:rFonts w:ascii="Verdana" w:hAnsi="Verdana"/>
          <w:b/>
          <w:bCs/>
          <w:sz w:val="20"/>
        </w:rPr>
        <w:tab/>
      </w:r>
      <w:r>
        <w:rPr>
          <w:rFonts w:ascii="Verdana" w:hAnsi="Verdana"/>
          <w:b/>
          <w:bCs/>
          <w:sz w:val="20"/>
        </w:rPr>
        <w:tab/>
      </w:r>
    </w:p>
    <w:p w:rsidR="0067246B" w:rsidRDefault="005F3407" w:rsidP="0067246B">
      <w:pPr>
        <w:tabs>
          <w:tab w:val="left" w:pos="4575"/>
          <w:tab w:val="left" w:pos="6237"/>
        </w:tabs>
        <w:rPr>
          <w:rFonts w:ascii="Verdana" w:hAnsi="Verdana"/>
          <w:b/>
          <w:bCs/>
          <w:sz w:val="20"/>
        </w:rPr>
      </w:pPr>
      <w:r>
        <w:rPr>
          <w:rFonts w:ascii="Verdana" w:hAnsi="Verdana"/>
          <w:b/>
          <w:bCs/>
          <w:sz w:val="20"/>
        </w:rPr>
        <w:tab/>
      </w:r>
      <w:r>
        <w:rPr>
          <w:rFonts w:ascii="Verdana" w:hAnsi="Verdana"/>
          <w:b/>
          <w:bCs/>
          <w:sz w:val="20"/>
        </w:rPr>
        <w:tab/>
      </w:r>
      <w:r w:rsidR="0067246B">
        <w:rPr>
          <w:rFonts w:ascii="Verdana" w:hAnsi="Verdana"/>
          <w:b/>
          <w:bCs/>
          <w:sz w:val="20"/>
        </w:rPr>
        <w:t>ARPAL Umbria</w:t>
      </w:r>
    </w:p>
    <w:p w:rsidR="0067246B" w:rsidRPr="005D71AD" w:rsidRDefault="0067246B" w:rsidP="0067246B">
      <w:pPr>
        <w:pStyle w:val="Corpotesto"/>
        <w:spacing w:after="0" w:line="240" w:lineRule="auto"/>
        <w:ind w:left="6237"/>
        <w:rPr>
          <w:rFonts w:ascii="Verdana" w:hAnsi="Verdana"/>
          <w:sz w:val="20"/>
        </w:rPr>
      </w:pPr>
      <w:r>
        <w:rPr>
          <w:rFonts w:ascii="Verdana" w:hAnsi="Verdana"/>
          <w:sz w:val="20"/>
        </w:rPr>
        <w:t xml:space="preserve">Servizio - </w:t>
      </w:r>
      <w:r w:rsidRPr="005D71AD">
        <w:rPr>
          <w:rFonts w:ascii="Verdana" w:hAnsi="Verdana"/>
          <w:b/>
          <w:sz w:val="20"/>
        </w:rPr>
        <w:t>Offerta Integrata delle misure di Apprendimento</w:t>
      </w:r>
    </w:p>
    <w:p w:rsidR="0067246B" w:rsidRPr="005D71AD" w:rsidRDefault="0067246B" w:rsidP="0067246B">
      <w:pPr>
        <w:pStyle w:val="Corpotesto"/>
        <w:spacing w:after="0" w:line="240" w:lineRule="auto"/>
        <w:ind w:left="6237"/>
        <w:rPr>
          <w:rFonts w:ascii="Verdana" w:hAnsi="Verdana"/>
          <w:sz w:val="20"/>
        </w:rPr>
      </w:pPr>
      <w:r w:rsidRPr="005D71AD">
        <w:rPr>
          <w:rFonts w:ascii="Verdana" w:hAnsi="Verdana"/>
          <w:sz w:val="20"/>
        </w:rPr>
        <w:t xml:space="preserve">via Palermo n. 86/A </w:t>
      </w:r>
    </w:p>
    <w:p w:rsidR="00BE1DFE" w:rsidRDefault="0067246B" w:rsidP="0067246B">
      <w:pPr>
        <w:tabs>
          <w:tab w:val="left" w:pos="4575"/>
          <w:tab w:val="left" w:pos="6300"/>
        </w:tabs>
        <w:ind w:left="6237"/>
        <w:rPr>
          <w:rFonts w:ascii="Verdana" w:hAnsi="Verdana"/>
          <w:sz w:val="18"/>
        </w:rPr>
      </w:pPr>
      <w:r w:rsidRPr="005D71AD">
        <w:rPr>
          <w:rFonts w:ascii="Verdana" w:hAnsi="Verdana" w:cs="Calibri"/>
          <w:sz w:val="20"/>
          <w:szCs w:val="22"/>
        </w:rPr>
        <w:t>06124 Perugia</w:t>
      </w:r>
    </w:p>
    <w:p w:rsidR="00BE1DFE" w:rsidRPr="00BE1DFE" w:rsidRDefault="00BE1DFE" w:rsidP="00BE1DFE">
      <w:pPr>
        <w:rPr>
          <w:rFonts w:ascii="Verdana" w:hAnsi="Verdana"/>
          <w:sz w:val="18"/>
        </w:rPr>
      </w:pPr>
    </w:p>
    <w:p w:rsidR="00BE1DFE" w:rsidRPr="00BE1DFE" w:rsidRDefault="00BE1DFE" w:rsidP="00BE1DFE">
      <w:pPr>
        <w:rPr>
          <w:rFonts w:ascii="Verdana" w:hAnsi="Verdana"/>
          <w:sz w:val="18"/>
        </w:rPr>
      </w:pPr>
    </w:p>
    <w:p w:rsidR="00BE1DFE" w:rsidRPr="00BE1DFE" w:rsidRDefault="00BE1DFE" w:rsidP="00BE1DFE">
      <w:pPr>
        <w:rPr>
          <w:rFonts w:ascii="Verdana" w:hAnsi="Verdana"/>
          <w:sz w:val="18"/>
        </w:rPr>
      </w:pPr>
    </w:p>
    <w:p w:rsidR="00BE1DFE" w:rsidRPr="00BE1DFE" w:rsidRDefault="00BE1DFE" w:rsidP="00BE1DFE">
      <w:pPr>
        <w:rPr>
          <w:rFonts w:ascii="Verdana" w:hAnsi="Verdana"/>
          <w:sz w:val="18"/>
        </w:rPr>
      </w:pPr>
    </w:p>
    <w:p w:rsidR="00BE1DFE" w:rsidRPr="00BE1DFE" w:rsidRDefault="00BE1DFE" w:rsidP="00BE1DFE">
      <w:pPr>
        <w:suppressAutoHyphens/>
        <w:jc w:val="center"/>
        <w:rPr>
          <w:rFonts w:ascii="Arial" w:hAnsi="Arial" w:cs="Arial"/>
          <w:b/>
          <w:bCs/>
          <w:sz w:val="22"/>
          <w:szCs w:val="22"/>
          <w:lang w:eastAsia="zh-CN"/>
        </w:rPr>
      </w:pPr>
      <w:r w:rsidRPr="00BE1DFE">
        <w:rPr>
          <w:rFonts w:ascii="Arial" w:hAnsi="Arial" w:cs="Arial"/>
          <w:b/>
          <w:bCs/>
          <w:sz w:val="22"/>
          <w:szCs w:val="22"/>
          <w:lang w:eastAsia="zh-CN"/>
        </w:rPr>
        <w:t xml:space="preserve">SCHEMA TIPO </w:t>
      </w:r>
      <w:proofErr w:type="spellStart"/>
      <w:r w:rsidRPr="00BE1DFE">
        <w:rPr>
          <w:rFonts w:ascii="Arial" w:hAnsi="Arial" w:cs="Arial"/>
          <w:b/>
          <w:bCs/>
          <w:sz w:val="22"/>
          <w:szCs w:val="22"/>
          <w:lang w:eastAsia="zh-CN"/>
        </w:rPr>
        <w:t>DI</w:t>
      </w:r>
      <w:proofErr w:type="spellEnd"/>
      <w:r w:rsidRPr="00BE1DFE">
        <w:rPr>
          <w:rFonts w:ascii="Arial" w:hAnsi="Arial" w:cs="Arial"/>
          <w:b/>
          <w:bCs/>
          <w:sz w:val="22"/>
          <w:szCs w:val="22"/>
          <w:lang w:eastAsia="zh-CN"/>
        </w:rPr>
        <w:t xml:space="preserve"> GARANZIA FIDEJUSSORIA</w:t>
      </w:r>
    </w:p>
    <w:p w:rsidR="00BE1DFE" w:rsidRPr="00BE1DFE" w:rsidRDefault="00BE1DFE" w:rsidP="00BE1DFE">
      <w:pPr>
        <w:suppressAutoHyphens/>
        <w:jc w:val="center"/>
        <w:rPr>
          <w:rFonts w:ascii="Arial" w:hAnsi="Arial" w:cs="Arial"/>
          <w:sz w:val="22"/>
          <w:szCs w:val="22"/>
          <w:lang w:eastAsia="zh-CN"/>
        </w:rPr>
      </w:pPr>
      <w:r w:rsidRPr="00BE1DFE">
        <w:rPr>
          <w:rFonts w:ascii="Arial" w:hAnsi="Arial" w:cs="Arial"/>
          <w:b/>
          <w:bCs/>
          <w:sz w:val="22"/>
          <w:szCs w:val="22"/>
          <w:lang w:eastAsia="zh-CN"/>
        </w:rPr>
        <w:t xml:space="preserve">(adottato con </w:t>
      </w:r>
      <w:proofErr w:type="spellStart"/>
      <w:r w:rsidRPr="00BE1DFE">
        <w:rPr>
          <w:rFonts w:ascii="Arial" w:hAnsi="Arial" w:cs="Arial"/>
          <w:b/>
          <w:bCs/>
          <w:sz w:val="22"/>
          <w:szCs w:val="22"/>
          <w:lang w:eastAsia="zh-CN"/>
        </w:rPr>
        <w:t>D.D.</w:t>
      </w:r>
      <w:proofErr w:type="spellEnd"/>
      <w:r w:rsidRPr="00BE1DFE">
        <w:rPr>
          <w:rFonts w:ascii="Arial" w:hAnsi="Arial" w:cs="Arial"/>
          <w:b/>
          <w:bCs/>
          <w:sz w:val="22"/>
          <w:szCs w:val="22"/>
          <w:lang w:eastAsia="zh-CN"/>
        </w:rPr>
        <w:t xml:space="preserve"> </w:t>
      </w:r>
      <w:r w:rsidR="005C3736">
        <w:rPr>
          <w:rFonts w:ascii="Arial" w:hAnsi="Arial" w:cs="Arial"/>
          <w:b/>
          <w:bCs/>
          <w:sz w:val="22"/>
          <w:szCs w:val="22"/>
          <w:lang w:eastAsia="zh-CN"/>
        </w:rPr>
        <w:t>ARPAL</w:t>
      </w:r>
      <w:r w:rsidRPr="00BE1DFE">
        <w:rPr>
          <w:rFonts w:ascii="Arial" w:hAnsi="Arial" w:cs="Arial"/>
          <w:b/>
          <w:bCs/>
          <w:sz w:val="22"/>
          <w:szCs w:val="22"/>
          <w:lang w:eastAsia="zh-CN"/>
        </w:rPr>
        <w:t xml:space="preserve"> Umbria n. </w:t>
      </w:r>
      <w:r w:rsidR="005C3736">
        <w:rPr>
          <w:rFonts w:ascii="Arial" w:hAnsi="Arial" w:cs="Arial"/>
          <w:b/>
          <w:bCs/>
          <w:sz w:val="22"/>
          <w:szCs w:val="22"/>
          <w:lang w:eastAsia="zh-CN"/>
        </w:rPr>
        <w:t>193</w:t>
      </w:r>
      <w:r w:rsidRPr="00BE1DFE">
        <w:rPr>
          <w:rFonts w:ascii="Arial" w:hAnsi="Arial" w:cs="Arial"/>
          <w:b/>
          <w:bCs/>
          <w:sz w:val="22"/>
          <w:szCs w:val="22"/>
          <w:lang w:eastAsia="zh-CN"/>
        </w:rPr>
        <w:t xml:space="preserve"> del </w:t>
      </w:r>
      <w:r w:rsidR="005C3736">
        <w:rPr>
          <w:rFonts w:ascii="Arial" w:hAnsi="Arial" w:cs="Arial"/>
          <w:b/>
          <w:bCs/>
          <w:sz w:val="22"/>
          <w:szCs w:val="22"/>
          <w:lang w:eastAsia="zh-CN"/>
        </w:rPr>
        <w:t>14/03/2019</w:t>
      </w:r>
      <w:r w:rsidRPr="00BE1DFE">
        <w:rPr>
          <w:rFonts w:ascii="Arial" w:hAnsi="Arial" w:cs="Arial"/>
          <w:b/>
          <w:bCs/>
          <w:sz w:val="22"/>
          <w:szCs w:val="22"/>
          <w:lang w:eastAsia="zh-CN"/>
        </w:rPr>
        <w:t>)</w:t>
      </w:r>
    </w:p>
    <w:p w:rsidR="00BE1DFE" w:rsidRPr="00BE1DFE" w:rsidRDefault="00BE1DFE" w:rsidP="00BE1DFE">
      <w:pPr>
        <w:suppressAutoHyphens/>
        <w:jc w:val="center"/>
        <w:rPr>
          <w:rFonts w:ascii="Arial" w:hAnsi="Arial" w:cs="Arial"/>
          <w:sz w:val="22"/>
          <w:szCs w:val="22"/>
          <w:lang w:eastAsia="zh-CN"/>
        </w:rPr>
      </w:pPr>
    </w:p>
    <w:p w:rsidR="00BE1DFE" w:rsidRPr="00BE1DFE" w:rsidRDefault="00BE1DFE" w:rsidP="00BE1DFE">
      <w:pPr>
        <w:suppressAutoHyphens/>
        <w:jc w:val="center"/>
        <w:rPr>
          <w:rFonts w:ascii="Arial" w:hAnsi="Arial" w:cs="Arial"/>
          <w:b/>
          <w:bCs/>
          <w:sz w:val="22"/>
          <w:szCs w:val="22"/>
          <w:lang w:eastAsia="zh-CN"/>
        </w:rPr>
      </w:pPr>
      <w:r w:rsidRPr="00BE1DFE">
        <w:rPr>
          <w:rFonts w:ascii="Arial" w:hAnsi="Arial" w:cs="Arial"/>
          <w:b/>
          <w:bCs/>
          <w:sz w:val="22"/>
          <w:szCs w:val="22"/>
          <w:lang w:eastAsia="zh-CN"/>
        </w:rPr>
        <w:t>Premesso che</w:t>
      </w:r>
    </w:p>
    <w:p w:rsidR="00BE1DFE" w:rsidRPr="00BE1DFE" w:rsidRDefault="00BE1DFE" w:rsidP="005C3736">
      <w:pPr>
        <w:suppressAutoHyphens/>
        <w:ind w:left="709"/>
        <w:jc w:val="center"/>
        <w:rPr>
          <w:rFonts w:ascii="Arial" w:hAnsi="Arial" w:cs="Arial"/>
          <w:b/>
          <w:bCs/>
          <w:sz w:val="22"/>
          <w:szCs w:val="22"/>
          <w:lang w:eastAsia="zh-CN"/>
        </w:rPr>
      </w:pP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proofErr w:type="spellStart"/>
      <w:r w:rsidRPr="005C3736">
        <w:rPr>
          <w:rFonts w:ascii="Arial" w:hAnsi="Arial" w:cs="Arial"/>
          <w:sz w:val="22"/>
          <w:szCs w:val="22"/>
          <w:lang w:eastAsia="zh-CN"/>
        </w:rPr>
        <w:t>Arpal</w:t>
      </w:r>
      <w:proofErr w:type="spellEnd"/>
      <w:r w:rsidRPr="005C3736">
        <w:rPr>
          <w:rFonts w:ascii="Arial" w:hAnsi="Arial" w:cs="Arial"/>
          <w:sz w:val="22"/>
          <w:szCs w:val="22"/>
          <w:lang w:eastAsia="zh-CN"/>
        </w:rPr>
        <w:t xml:space="preserve"> Umbria ha approvato con atto n.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xml:space="preserve">. del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xml:space="preserve"> l’ammissione al beneficio per il soggetto (a)</w:t>
      </w:r>
      <w:proofErr w:type="spellStart"/>
      <w:r w:rsidRPr="005C3736">
        <w:rPr>
          <w:rFonts w:ascii="Arial" w:hAnsi="Arial" w:cs="Arial"/>
          <w:sz w:val="22"/>
          <w:szCs w:val="22"/>
          <w:lang w:eastAsia="zh-CN"/>
        </w:rPr>
        <w:t>…………………………………………………………………………codice</w:t>
      </w:r>
      <w:proofErr w:type="spellEnd"/>
      <w:r w:rsidRPr="005C3736">
        <w:rPr>
          <w:rFonts w:ascii="Arial" w:hAnsi="Arial" w:cs="Arial"/>
          <w:sz w:val="22"/>
          <w:szCs w:val="22"/>
          <w:lang w:eastAsia="zh-CN"/>
        </w:rPr>
        <w:t xml:space="preserve"> di </w:t>
      </w:r>
      <w:proofErr w:type="spellStart"/>
      <w:r w:rsidRPr="005C3736">
        <w:rPr>
          <w:rFonts w:ascii="Arial" w:hAnsi="Arial" w:cs="Arial"/>
          <w:sz w:val="22"/>
          <w:szCs w:val="22"/>
          <w:lang w:eastAsia="zh-CN"/>
        </w:rPr>
        <w:t>identificazione……………………</w:t>
      </w:r>
      <w:proofErr w:type="spellEnd"/>
      <w:r w:rsidRPr="005C3736">
        <w:rPr>
          <w:rFonts w:ascii="Arial" w:hAnsi="Arial" w:cs="Arial"/>
          <w:sz w:val="22"/>
          <w:szCs w:val="22"/>
          <w:lang w:eastAsia="zh-CN"/>
        </w:rPr>
        <w:t xml:space="preserve"> progetto dal </w:t>
      </w:r>
      <w:proofErr w:type="spellStart"/>
      <w:r w:rsidRPr="005C3736">
        <w:rPr>
          <w:rFonts w:ascii="Arial" w:hAnsi="Arial" w:cs="Arial"/>
          <w:sz w:val="22"/>
          <w:szCs w:val="22"/>
          <w:lang w:eastAsia="zh-CN"/>
        </w:rPr>
        <w:t>titolo…………………………………………………</w:t>
      </w:r>
      <w:proofErr w:type="spellEnd"/>
      <w:r w:rsidRPr="005C3736">
        <w:rPr>
          <w:rFonts w:ascii="Arial" w:hAnsi="Arial" w:cs="Arial"/>
          <w:sz w:val="22"/>
          <w:szCs w:val="22"/>
          <w:lang w:eastAsia="zh-CN"/>
        </w:rPr>
        <w:t xml:space="preserve"> che comporta l’erogazione di un contributo complessivo pari ad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xml:space="preserve"> a favore del soggetto beneficiario;</w:t>
      </w:r>
    </w:p>
    <w:p w:rsidR="00BE1DFE" w:rsidRPr="00BE1DFE" w:rsidRDefault="00BE1DFE" w:rsidP="005C3736">
      <w:pPr>
        <w:suppressAutoHyphens/>
        <w:ind w:left="709"/>
        <w:jc w:val="both"/>
        <w:rPr>
          <w:rFonts w:ascii="Arial" w:hAnsi="Arial" w:cs="Arial"/>
          <w:b/>
          <w:bCs/>
          <w:sz w:val="22"/>
          <w:szCs w:val="22"/>
          <w:lang w:eastAsia="zh-CN"/>
        </w:rPr>
      </w:pPr>
    </w:p>
    <w:tbl>
      <w:tblPr>
        <w:tblW w:w="0" w:type="auto"/>
        <w:tblInd w:w="647" w:type="dxa"/>
        <w:tblLayout w:type="fixed"/>
        <w:tblLook w:val="0000"/>
      </w:tblPr>
      <w:tblGrid>
        <w:gridCol w:w="1701"/>
        <w:gridCol w:w="1624"/>
        <w:gridCol w:w="1782"/>
        <w:gridCol w:w="2068"/>
        <w:gridCol w:w="2297"/>
      </w:tblGrid>
      <w:tr w:rsidR="00BE1DFE" w:rsidRPr="00BE1DFE" w:rsidTr="00BE1DFE">
        <w:trPr>
          <w:tblHeader/>
        </w:trPr>
        <w:tc>
          <w:tcPr>
            <w:tcW w:w="1701" w:type="dxa"/>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 xml:space="preserve">Nome e  Cognome </w:t>
            </w:r>
          </w:p>
        </w:tc>
        <w:tc>
          <w:tcPr>
            <w:tcW w:w="1624" w:type="dxa"/>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Data di nascita</w:t>
            </w:r>
          </w:p>
        </w:tc>
        <w:tc>
          <w:tcPr>
            <w:tcW w:w="1782" w:type="dxa"/>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Luogo di nascita</w:t>
            </w:r>
          </w:p>
        </w:tc>
        <w:tc>
          <w:tcPr>
            <w:tcW w:w="2068" w:type="dxa"/>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Codice fiscale</w:t>
            </w:r>
          </w:p>
        </w:tc>
        <w:tc>
          <w:tcPr>
            <w:tcW w:w="2297" w:type="dxa"/>
            <w:tcBorders>
              <w:top w:val="single" w:sz="4" w:space="0" w:color="000000"/>
              <w:left w:val="single" w:sz="4" w:space="0" w:color="000000"/>
              <w:bottom w:val="single" w:sz="4" w:space="0" w:color="000000"/>
              <w:right w:val="single" w:sz="4" w:space="0" w:color="000000"/>
            </w:tcBorders>
            <w:shd w:val="clear" w:color="auto" w:fill="CCCCCC"/>
          </w:tcPr>
          <w:p w:rsidR="00BE1DFE" w:rsidRPr="00BE1DFE" w:rsidRDefault="00BE1DFE" w:rsidP="00BE1DFE">
            <w:pPr>
              <w:suppressAutoHyphens/>
              <w:jc w:val="center"/>
              <w:rPr>
                <w:rFonts w:ascii="Arial" w:hAnsi="Arial" w:cs="Arial"/>
                <w:b/>
                <w:bCs/>
                <w:sz w:val="22"/>
                <w:szCs w:val="22"/>
                <w:lang w:eastAsia="zh-CN"/>
              </w:rPr>
            </w:pPr>
            <w:r w:rsidRPr="00BE1DFE">
              <w:rPr>
                <w:rFonts w:ascii="Arial" w:hAnsi="Arial" w:cs="Arial"/>
                <w:b/>
                <w:bCs/>
                <w:sz w:val="16"/>
                <w:szCs w:val="16"/>
                <w:lang w:eastAsia="zh-CN"/>
              </w:rPr>
              <w:t>Data di emissione e decorrenza della garanzia</w:t>
            </w:r>
          </w:p>
        </w:tc>
      </w:tr>
      <w:tr w:rsidR="00BE1DFE" w:rsidRPr="00BE1DFE" w:rsidTr="00BE1DFE">
        <w:trPr>
          <w:trHeight w:val="264"/>
        </w:trPr>
        <w:tc>
          <w:tcPr>
            <w:tcW w:w="1701"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p w:rsidR="00BE1DFE" w:rsidRPr="00BE1DFE" w:rsidRDefault="00BE1DFE" w:rsidP="00BE1DFE">
            <w:pPr>
              <w:suppressAutoHyphens/>
              <w:jc w:val="both"/>
              <w:rPr>
                <w:rFonts w:ascii="Arial" w:hAnsi="Arial" w:cs="Arial"/>
                <w:b/>
                <w:bCs/>
                <w:sz w:val="22"/>
                <w:szCs w:val="22"/>
                <w:lang w:eastAsia="zh-CN"/>
              </w:rPr>
            </w:pPr>
          </w:p>
        </w:tc>
        <w:tc>
          <w:tcPr>
            <w:tcW w:w="1624"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c>
          <w:tcPr>
            <w:tcW w:w="1782"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c>
          <w:tcPr>
            <w:tcW w:w="2068"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c>
          <w:tcPr>
            <w:tcW w:w="2297" w:type="dxa"/>
            <w:tcBorders>
              <w:top w:val="single" w:sz="4" w:space="0" w:color="000000"/>
              <w:left w:val="single" w:sz="4" w:space="0" w:color="000000"/>
              <w:bottom w:val="single" w:sz="4" w:space="0" w:color="000000"/>
              <w:right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r>
    </w:tbl>
    <w:p w:rsidR="00BE1DFE" w:rsidRPr="00BE1DFE" w:rsidRDefault="00BE1DFE" w:rsidP="00BE1DFE">
      <w:pPr>
        <w:suppressAutoHyphens/>
        <w:jc w:val="center"/>
        <w:rPr>
          <w:rFonts w:ascii="Arial" w:hAnsi="Arial" w:cs="Arial"/>
          <w:b/>
          <w:bCs/>
          <w:sz w:val="22"/>
          <w:szCs w:val="22"/>
          <w:lang w:eastAsia="zh-CN"/>
        </w:rPr>
      </w:pPr>
    </w:p>
    <w:p w:rsidR="00BE1DFE" w:rsidRPr="00BE1DFE" w:rsidRDefault="00BE1DFE" w:rsidP="00BE1DFE">
      <w:pPr>
        <w:suppressAutoHyphens/>
        <w:jc w:val="center"/>
        <w:rPr>
          <w:rFonts w:ascii="Arial" w:hAnsi="Arial" w:cs="Arial"/>
          <w:b/>
          <w:bCs/>
          <w:sz w:val="22"/>
          <w:szCs w:val="22"/>
          <w:lang w:eastAsia="zh-CN"/>
        </w:rPr>
      </w:pPr>
      <w:r w:rsidRPr="00BE1DFE">
        <w:rPr>
          <w:rFonts w:ascii="Arial" w:hAnsi="Arial" w:cs="Arial"/>
          <w:b/>
          <w:bCs/>
          <w:sz w:val="18"/>
          <w:szCs w:val="18"/>
          <w:lang w:eastAsia="zh-CN"/>
        </w:rPr>
        <w:t>Oppure nel caso di Ente o Società</w:t>
      </w:r>
    </w:p>
    <w:p w:rsidR="00BE1DFE" w:rsidRPr="00BE1DFE" w:rsidRDefault="00BE1DFE" w:rsidP="00BE1DFE">
      <w:pPr>
        <w:suppressAutoHyphens/>
        <w:jc w:val="center"/>
        <w:rPr>
          <w:rFonts w:ascii="Arial" w:hAnsi="Arial" w:cs="Arial"/>
          <w:b/>
          <w:bCs/>
          <w:sz w:val="22"/>
          <w:szCs w:val="22"/>
          <w:lang w:eastAsia="zh-CN"/>
        </w:rPr>
      </w:pPr>
    </w:p>
    <w:tbl>
      <w:tblPr>
        <w:tblW w:w="0" w:type="auto"/>
        <w:tblInd w:w="647" w:type="dxa"/>
        <w:tblLayout w:type="fixed"/>
        <w:tblLook w:val="0000"/>
      </w:tblPr>
      <w:tblGrid>
        <w:gridCol w:w="1701"/>
        <w:gridCol w:w="1843"/>
        <w:gridCol w:w="3402"/>
        <w:gridCol w:w="1134"/>
        <w:gridCol w:w="1392"/>
      </w:tblGrid>
      <w:tr w:rsidR="00BE1DFE" w:rsidRPr="00BE1DFE" w:rsidTr="00BE1DFE">
        <w:trPr>
          <w:cantSplit/>
          <w:trHeight w:val="160"/>
          <w:tblHeader/>
        </w:trPr>
        <w:tc>
          <w:tcPr>
            <w:tcW w:w="1701" w:type="dxa"/>
            <w:vMerge w:val="restart"/>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 xml:space="preserve">Ragione o denominazione sociale </w:t>
            </w:r>
          </w:p>
        </w:tc>
        <w:tc>
          <w:tcPr>
            <w:tcW w:w="1843" w:type="dxa"/>
            <w:vMerge w:val="restart"/>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snapToGrid w:val="0"/>
              <w:jc w:val="center"/>
              <w:rPr>
                <w:rFonts w:ascii="Arial" w:hAnsi="Arial" w:cs="Arial"/>
                <w:b/>
                <w:bCs/>
                <w:sz w:val="16"/>
                <w:szCs w:val="16"/>
                <w:lang w:eastAsia="zh-CN"/>
              </w:rPr>
            </w:pPr>
          </w:p>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 xml:space="preserve">Indirizzo Sede legale </w:t>
            </w:r>
          </w:p>
        </w:tc>
        <w:tc>
          <w:tcPr>
            <w:tcW w:w="3402" w:type="dxa"/>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 xml:space="preserve">Legale rappresentate: </w:t>
            </w:r>
          </w:p>
        </w:tc>
        <w:tc>
          <w:tcPr>
            <w:tcW w:w="1134" w:type="dxa"/>
            <w:vMerge w:val="restart"/>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snapToGrid w:val="0"/>
              <w:jc w:val="center"/>
              <w:rPr>
                <w:rFonts w:ascii="Arial" w:hAnsi="Arial" w:cs="Arial"/>
                <w:b/>
                <w:bCs/>
                <w:sz w:val="16"/>
                <w:szCs w:val="16"/>
                <w:lang w:eastAsia="zh-CN"/>
              </w:rPr>
            </w:pPr>
          </w:p>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 xml:space="preserve">Partita Iva </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CCCCCC"/>
          </w:tcPr>
          <w:p w:rsidR="00BE1DFE" w:rsidRPr="00BE1DFE" w:rsidRDefault="00BE1DFE" w:rsidP="005C3736">
            <w:pPr>
              <w:suppressAutoHyphens/>
              <w:jc w:val="center"/>
              <w:rPr>
                <w:rFonts w:ascii="Arial" w:hAnsi="Arial" w:cs="Arial"/>
                <w:b/>
                <w:bCs/>
                <w:sz w:val="16"/>
                <w:szCs w:val="16"/>
                <w:shd w:val="clear" w:color="auto" w:fill="FFFF00"/>
                <w:lang w:eastAsia="zh-CN"/>
              </w:rPr>
            </w:pPr>
            <w:r w:rsidRPr="00BE1DFE">
              <w:rPr>
                <w:rFonts w:ascii="Arial" w:hAnsi="Arial" w:cs="Arial"/>
                <w:b/>
                <w:bCs/>
                <w:sz w:val="16"/>
                <w:szCs w:val="16"/>
                <w:lang w:eastAsia="zh-CN"/>
              </w:rPr>
              <w:t>Data di emissione e decorrenza della garanzia</w:t>
            </w:r>
          </w:p>
        </w:tc>
      </w:tr>
      <w:tr w:rsidR="00BE1DFE" w:rsidRPr="00BE1DFE" w:rsidTr="00BE1DFE">
        <w:trPr>
          <w:cantSplit/>
          <w:trHeight w:val="159"/>
        </w:trPr>
        <w:tc>
          <w:tcPr>
            <w:tcW w:w="1701" w:type="dxa"/>
            <w:vMerge/>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snapToGrid w:val="0"/>
              <w:jc w:val="center"/>
              <w:rPr>
                <w:rFonts w:ascii="Arial" w:hAnsi="Arial" w:cs="Arial"/>
                <w:b/>
                <w:bCs/>
                <w:sz w:val="16"/>
                <w:szCs w:val="16"/>
                <w:shd w:val="clear" w:color="auto" w:fill="FFFF00"/>
                <w:lang w:eastAsia="zh-CN"/>
              </w:rPr>
            </w:pPr>
          </w:p>
        </w:tc>
        <w:tc>
          <w:tcPr>
            <w:tcW w:w="1843" w:type="dxa"/>
            <w:vMerge/>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snapToGrid w:val="0"/>
              <w:jc w:val="center"/>
              <w:rPr>
                <w:rFonts w:ascii="Arial" w:hAnsi="Arial" w:cs="Arial"/>
                <w:b/>
                <w:bCs/>
                <w:sz w:val="16"/>
                <w:szCs w:val="16"/>
                <w:shd w:val="clear" w:color="auto" w:fill="FFFF00"/>
                <w:lang w:eastAsia="zh-CN"/>
              </w:rPr>
            </w:pPr>
          </w:p>
        </w:tc>
        <w:tc>
          <w:tcPr>
            <w:tcW w:w="3402" w:type="dxa"/>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nome cognome - luogo e data di nascita</w:t>
            </w:r>
          </w:p>
        </w:tc>
        <w:tc>
          <w:tcPr>
            <w:tcW w:w="1134" w:type="dxa"/>
            <w:vMerge/>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snapToGrid w:val="0"/>
              <w:jc w:val="center"/>
              <w:rPr>
                <w:rFonts w:ascii="Arial" w:hAnsi="Arial" w:cs="Arial"/>
                <w:b/>
                <w:bCs/>
                <w:sz w:val="16"/>
                <w:szCs w:val="16"/>
                <w:lang w:eastAsia="zh-CN"/>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CCCCCC"/>
          </w:tcPr>
          <w:p w:rsidR="00BE1DFE" w:rsidRPr="00BE1DFE" w:rsidRDefault="00BE1DFE" w:rsidP="00BE1DFE">
            <w:pPr>
              <w:suppressAutoHyphens/>
              <w:snapToGrid w:val="0"/>
              <w:jc w:val="center"/>
              <w:rPr>
                <w:rFonts w:ascii="Arial" w:hAnsi="Arial" w:cs="Arial"/>
                <w:b/>
                <w:bCs/>
                <w:sz w:val="22"/>
                <w:szCs w:val="22"/>
                <w:lang w:eastAsia="zh-CN"/>
              </w:rPr>
            </w:pPr>
          </w:p>
        </w:tc>
      </w:tr>
      <w:tr w:rsidR="00BE1DFE" w:rsidRPr="00BE1DFE" w:rsidTr="00BE1DFE">
        <w:trPr>
          <w:trHeight w:val="350"/>
        </w:trPr>
        <w:tc>
          <w:tcPr>
            <w:tcW w:w="1701"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p w:rsidR="00BE1DFE" w:rsidRPr="00BE1DFE" w:rsidRDefault="00BE1DFE" w:rsidP="00BE1DFE">
            <w:pPr>
              <w:suppressAutoHyphens/>
              <w:jc w:val="both"/>
              <w:rPr>
                <w:rFonts w:ascii="Arial" w:hAnsi="Arial" w:cs="Arial"/>
                <w:b/>
                <w:bCs/>
                <w:sz w:val="22"/>
                <w:szCs w:val="22"/>
                <w:lang w:eastAsia="zh-CN"/>
              </w:rPr>
            </w:pPr>
          </w:p>
        </w:tc>
        <w:tc>
          <w:tcPr>
            <w:tcW w:w="1843"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c>
          <w:tcPr>
            <w:tcW w:w="3402"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c>
          <w:tcPr>
            <w:tcW w:w="1134"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c>
          <w:tcPr>
            <w:tcW w:w="1392" w:type="dxa"/>
            <w:tcBorders>
              <w:top w:val="single" w:sz="4" w:space="0" w:color="000000"/>
              <w:left w:val="single" w:sz="4" w:space="0" w:color="000000"/>
              <w:bottom w:val="single" w:sz="4" w:space="0" w:color="000000"/>
              <w:right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r>
    </w:tbl>
    <w:p w:rsidR="00BE1DFE" w:rsidRPr="00BE1DFE" w:rsidRDefault="00BE1DFE" w:rsidP="00BE1DFE">
      <w:pPr>
        <w:tabs>
          <w:tab w:val="left" w:pos="709"/>
        </w:tabs>
        <w:suppressAutoHyphens/>
        <w:ind w:left="709" w:hanging="283"/>
        <w:jc w:val="both"/>
        <w:rPr>
          <w:rFonts w:ascii="Arial" w:hAnsi="Arial" w:cs="Arial"/>
          <w:sz w:val="22"/>
          <w:szCs w:val="22"/>
          <w:lang w:eastAsia="zh-CN"/>
        </w:rPr>
      </w:pP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r w:rsidRPr="005C3736">
        <w:rPr>
          <w:rFonts w:ascii="Arial" w:hAnsi="Arial" w:cs="Arial"/>
          <w:sz w:val="22"/>
          <w:szCs w:val="22"/>
          <w:lang w:eastAsia="zh-CN"/>
        </w:rPr>
        <w:t xml:space="preserve">L'importo del contributo viene erogato tramite accreditamento su conto corrente, subordinatamente all'invio ad </w:t>
      </w:r>
      <w:proofErr w:type="spellStart"/>
      <w:r w:rsidRPr="005C3736">
        <w:rPr>
          <w:rFonts w:ascii="Arial" w:hAnsi="Arial" w:cs="Arial"/>
          <w:sz w:val="22"/>
          <w:szCs w:val="22"/>
          <w:lang w:eastAsia="zh-CN"/>
        </w:rPr>
        <w:t>Arpal</w:t>
      </w:r>
      <w:proofErr w:type="spellEnd"/>
      <w:r w:rsidRPr="005C3736">
        <w:rPr>
          <w:rFonts w:ascii="Arial" w:hAnsi="Arial" w:cs="Arial"/>
          <w:sz w:val="22"/>
          <w:szCs w:val="22"/>
          <w:lang w:eastAsia="zh-CN"/>
        </w:rPr>
        <w:t xml:space="preserve"> dell'atto unilaterale d'impegno sottoscritto da parte del beneficiario, di apposita garanzia </w:t>
      </w:r>
      <w:proofErr w:type="spellStart"/>
      <w:r w:rsidRPr="005C3736">
        <w:rPr>
          <w:rFonts w:ascii="Arial" w:hAnsi="Arial" w:cs="Arial"/>
          <w:sz w:val="22"/>
          <w:szCs w:val="22"/>
          <w:lang w:eastAsia="zh-CN"/>
        </w:rPr>
        <w:t>fidejussoria</w:t>
      </w:r>
      <w:proofErr w:type="spellEnd"/>
      <w:r w:rsidRPr="005C3736">
        <w:rPr>
          <w:rFonts w:ascii="Arial" w:hAnsi="Arial" w:cs="Arial"/>
          <w:sz w:val="22"/>
          <w:szCs w:val="22"/>
          <w:lang w:eastAsia="zh-CN"/>
        </w:rPr>
        <w:t xml:space="preserve"> bancaria o assicurativa e della comunicazione di avvio dell'attività finanziata. La garanzia fideiussoria deve avere efficacia dalla data di rilascio fino al termine di cui al successivo punto 4;</w:t>
      </w: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r w:rsidRPr="005C3736">
        <w:rPr>
          <w:rFonts w:ascii="Arial" w:hAnsi="Arial" w:cs="Arial"/>
          <w:sz w:val="22"/>
          <w:szCs w:val="22"/>
          <w:lang w:eastAsia="zh-CN"/>
        </w:rPr>
        <w:t>Ai sensi di quanto stabilito dall’art. 15 co</w:t>
      </w:r>
      <w:proofErr w:type="spellStart"/>
      <w:r w:rsidRPr="005C3736">
        <w:rPr>
          <w:rFonts w:ascii="Arial" w:hAnsi="Arial" w:cs="Arial"/>
          <w:sz w:val="22"/>
          <w:szCs w:val="22"/>
          <w:lang w:eastAsia="zh-CN"/>
        </w:rPr>
        <w:t>.7</w:t>
      </w:r>
      <w:proofErr w:type="spellEnd"/>
      <w:r w:rsidRPr="005C3736">
        <w:rPr>
          <w:rFonts w:ascii="Arial" w:hAnsi="Arial" w:cs="Arial"/>
          <w:sz w:val="22"/>
          <w:szCs w:val="22"/>
          <w:lang w:eastAsia="zh-CN"/>
        </w:rPr>
        <w:t xml:space="preserve"> della Norma generale per l’ammissibilità della spesa di cui al DPR n.22 del 05/02/2018  “le spese per garanzie fornite da una banca, da una società di </w:t>
      </w:r>
      <w:r w:rsidRPr="005C3736">
        <w:rPr>
          <w:rFonts w:ascii="Arial" w:hAnsi="Arial" w:cs="Arial"/>
          <w:sz w:val="22"/>
          <w:szCs w:val="22"/>
          <w:lang w:eastAsia="zh-CN"/>
        </w:rPr>
        <w:lastRenderedPageBreak/>
        <w:t>assicurazione o da altri istituti finanziari sono ammissibili qualora tali garanzie siano previste dalle normative vigenti o da prescrizioni dell'Autorità di gestione”;</w:t>
      </w: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r w:rsidRPr="005C3736">
        <w:rPr>
          <w:rFonts w:ascii="Arial" w:hAnsi="Arial" w:cs="Arial"/>
          <w:sz w:val="22"/>
          <w:szCs w:val="22"/>
          <w:lang w:eastAsia="zh-CN"/>
        </w:rPr>
        <w:t xml:space="preserve">La Legge finanziaria 28 dicembre 2015, n. 208 al comma 802 (in vigore dal 1º gennaio 2016 ex </w:t>
      </w:r>
      <w:proofErr w:type="spellStart"/>
      <w:r w:rsidRPr="005C3736">
        <w:rPr>
          <w:rFonts w:ascii="Arial" w:hAnsi="Arial" w:cs="Arial"/>
          <w:sz w:val="22"/>
          <w:szCs w:val="22"/>
          <w:lang w:eastAsia="zh-CN"/>
        </w:rPr>
        <w:t>co</w:t>
      </w:r>
      <w:proofErr w:type="spellEnd"/>
      <w:r w:rsidRPr="005C3736">
        <w:rPr>
          <w:rFonts w:ascii="Arial" w:hAnsi="Arial" w:cs="Arial"/>
          <w:sz w:val="22"/>
          <w:szCs w:val="22"/>
          <w:lang w:eastAsia="zh-CN"/>
        </w:rPr>
        <w:t>. 999), stabilisce che “alle anticipazioni concesse dalle amministrazioni titolari di interventi cofinanziati dall’Unione europea in favore di soggetti privati, a valere sulle quote di cofinanziamento nazionale, si applica il disposto dell’articolo 131, paragrafo 4, lettera a), del regolamento (UE) n. 1303/2013 del Parlamento europeo e del Consiglio, del 17 dicembre 2013, senza nuovi o maggiori oneri a carico della finanza pubblica. L’art. 56, comma 2, della legge 6 febbraio 1996, n. 52, è abrogato”;</w:t>
      </w: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r w:rsidRPr="005C3736">
        <w:rPr>
          <w:rFonts w:ascii="Arial" w:hAnsi="Arial" w:cs="Arial"/>
          <w:sz w:val="22"/>
          <w:szCs w:val="22"/>
          <w:lang w:eastAsia="zh-CN"/>
        </w:rPr>
        <w:t xml:space="preserve">Il Soggetto beneficiario (a) del contributo pertanto è tenuto a presentare a favore dell'Ente Responsabile garanzia </w:t>
      </w:r>
      <w:proofErr w:type="spellStart"/>
      <w:r w:rsidRPr="005C3736">
        <w:rPr>
          <w:rFonts w:ascii="Arial" w:hAnsi="Arial" w:cs="Arial"/>
          <w:sz w:val="22"/>
          <w:szCs w:val="22"/>
          <w:lang w:eastAsia="zh-CN"/>
        </w:rPr>
        <w:t>fidejussoria</w:t>
      </w:r>
      <w:proofErr w:type="spellEnd"/>
      <w:r w:rsidRPr="005C3736">
        <w:rPr>
          <w:rFonts w:ascii="Arial" w:hAnsi="Arial" w:cs="Arial"/>
          <w:sz w:val="22"/>
          <w:szCs w:val="22"/>
          <w:lang w:eastAsia="zh-CN"/>
        </w:rPr>
        <w:t xml:space="preserve"> per il buon fine dell'utilizzo delle somme erogate;</w:t>
      </w: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r w:rsidRPr="005C3736">
        <w:rPr>
          <w:rFonts w:ascii="Arial" w:hAnsi="Arial" w:cs="Arial"/>
          <w:sz w:val="22"/>
          <w:szCs w:val="22"/>
          <w:lang w:eastAsia="zh-CN"/>
        </w:rPr>
        <w:t>Con le disposizioni di cui al punto 4.5.3 “Modalità di erogazione del finanziamento”- paragrafo 4.5 - del Manuale Generale delle Operazioni ad uso dei beneficiari, Attuatori e destinatari finali (</w:t>
      </w:r>
      <w:proofErr w:type="spellStart"/>
      <w:r w:rsidRPr="005C3736">
        <w:rPr>
          <w:rFonts w:ascii="Arial" w:hAnsi="Arial" w:cs="Arial"/>
          <w:sz w:val="22"/>
          <w:szCs w:val="22"/>
          <w:lang w:eastAsia="zh-CN"/>
        </w:rPr>
        <w:t>GE.O</w:t>
      </w:r>
      <w:proofErr w:type="spellEnd"/>
      <w:r w:rsidRPr="005C3736">
        <w:rPr>
          <w:rFonts w:ascii="Arial" w:hAnsi="Arial" w:cs="Arial"/>
          <w:sz w:val="22"/>
          <w:szCs w:val="22"/>
          <w:lang w:eastAsia="zh-CN"/>
        </w:rPr>
        <w:t xml:space="preserve">) approvato dalla Regione Umbria con Determinazione Direttoriale n. 11343 del 18.11.2016 e </w:t>
      </w:r>
      <w:proofErr w:type="spellStart"/>
      <w:r w:rsidRPr="005C3736">
        <w:rPr>
          <w:rFonts w:ascii="Arial" w:hAnsi="Arial" w:cs="Arial"/>
          <w:sz w:val="22"/>
          <w:szCs w:val="22"/>
          <w:lang w:eastAsia="zh-CN"/>
        </w:rPr>
        <w:t>s.m.i.</w:t>
      </w:r>
      <w:proofErr w:type="spellEnd"/>
      <w:r w:rsidRPr="005C3736">
        <w:rPr>
          <w:rFonts w:ascii="Arial" w:hAnsi="Arial" w:cs="Arial"/>
          <w:sz w:val="22"/>
          <w:szCs w:val="22"/>
          <w:lang w:eastAsia="zh-CN"/>
        </w:rPr>
        <w:t xml:space="preserve"> e con quelle eventualmente definite in sede di avviso pubblico, provvedimento istitutivo o nelle successive procedure di attuazione dei progetti, sono previsti anticipi del finanziamento pubblico approvato, subordinato all’avvio del progetto;</w:t>
      </w: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r w:rsidRPr="005C3736">
        <w:rPr>
          <w:rFonts w:ascii="Arial" w:hAnsi="Arial" w:cs="Arial"/>
          <w:sz w:val="22"/>
          <w:szCs w:val="22"/>
          <w:lang w:eastAsia="zh-CN"/>
        </w:rPr>
        <w:t xml:space="preserve">L'importo da garantire a favore di </w:t>
      </w:r>
      <w:proofErr w:type="spellStart"/>
      <w:r w:rsidRPr="005C3736">
        <w:rPr>
          <w:rFonts w:ascii="Arial" w:hAnsi="Arial" w:cs="Arial"/>
          <w:sz w:val="22"/>
          <w:szCs w:val="22"/>
          <w:lang w:eastAsia="zh-CN"/>
        </w:rPr>
        <w:t>Arpal</w:t>
      </w:r>
      <w:proofErr w:type="spellEnd"/>
      <w:r w:rsidRPr="005C3736">
        <w:rPr>
          <w:rFonts w:ascii="Arial" w:hAnsi="Arial" w:cs="Arial"/>
          <w:sz w:val="22"/>
          <w:szCs w:val="22"/>
          <w:lang w:eastAsia="zh-CN"/>
        </w:rPr>
        <w:t xml:space="preserve"> Umbria e nell'interesse del soggetto beneficiario è di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(pari al … % del contributo totale concesso).</w:t>
      </w:r>
    </w:p>
    <w:p w:rsidR="005C3736" w:rsidRPr="00F67745" w:rsidRDefault="005C3736" w:rsidP="00F67745">
      <w:pPr>
        <w:suppressAutoHyphens/>
        <w:spacing w:after="200" w:line="276" w:lineRule="auto"/>
        <w:ind w:left="720"/>
        <w:jc w:val="center"/>
        <w:rPr>
          <w:rFonts w:ascii="Arial" w:hAnsi="Arial" w:cs="Arial"/>
          <w:b/>
          <w:sz w:val="22"/>
          <w:szCs w:val="22"/>
          <w:lang w:eastAsia="zh-CN"/>
        </w:rPr>
      </w:pPr>
      <w:r w:rsidRPr="00F67745">
        <w:rPr>
          <w:rFonts w:ascii="Arial" w:hAnsi="Arial" w:cs="Arial"/>
          <w:b/>
          <w:sz w:val="22"/>
          <w:szCs w:val="22"/>
          <w:lang w:eastAsia="zh-CN"/>
        </w:rPr>
        <w:t>Tutto ciò premesso</w:t>
      </w:r>
    </w:p>
    <w:p w:rsidR="005C3736" w:rsidRPr="005C3736" w:rsidRDefault="005C3736" w:rsidP="00F67745">
      <w:pPr>
        <w:suppressAutoHyphens/>
        <w:spacing w:after="200" w:line="276" w:lineRule="auto"/>
        <w:ind w:left="360"/>
        <w:jc w:val="both"/>
        <w:rPr>
          <w:rFonts w:ascii="Arial" w:hAnsi="Arial" w:cs="Arial"/>
          <w:sz w:val="22"/>
          <w:szCs w:val="22"/>
          <w:lang w:eastAsia="zh-CN"/>
        </w:rPr>
      </w:pPr>
      <w:r w:rsidRPr="005C3736">
        <w:rPr>
          <w:rFonts w:ascii="Arial" w:hAnsi="Arial" w:cs="Arial"/>
          <w:sz w:val="22"/>
          <w:szCs w:val="22"/>
          <w:lang w:eastAsia="zh-CN"/>
        </w:rPr>
        <w:t xml:space="preserve">La sottoscritta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xml:space="preserve"> (b), con sede legale </w:t>
      </w:r>
      <w:proofErr w:type="spellStart"/>
      <w:r w:rsidRPr="005C3736">
        <w:rPr>
          <w:rFonts w:ascii="Arial" w:hAnsi="Arial" w:cs="Arial"/>
          <w:sz w:val="22"/>
          <w:szCs w:val="22"/>
          <w:lang w:eastAsia="zh-CN"/>
        </w:rPr>
        <w:t>in………………………………………</w:t>
      </w:r>
      <w:proofErr w:type="spellEnd"/>
      <w:r w:rsidRPr="005C3736">
        <w:rPr>
          <w:rFonts w:ascii="Arial" w:hAnsi="Arial" w:cs="Arial"/>
          <w:sz w:val="22"/>
          <w:szCs w:val="22"/>
          <w:lang w:eastAsia="zh-CN"/>
        </w:rPr>
        <w:t xml:space="preserve">, che nel seguito del presente atto sarà indicata per </w:t>
      </w:r>
      <w:proofErr w:type="spellStart"/>
      <w:r w:rsidRPr="005C3736">
        <w:rPr>
          <w:rFonts w:ascii="Arial" w:hAnsi="Arial" w:cs="Arial"/>
          <w:sz w:val="22"/>
          <w:szCs w:val="22"/>
          <w:lang w:eastAsia="zh-CN"/>
        </w:rPr>
        <w:t>brevità……………………………………</w:t>
      </w:r>
      <w:proofErr w:type="spellEnd"/>
      <w:r w:rsidRPr="005C3736">
        <w:rPr>
          <w:rFonts w:ascii="Arial" w:hAnsi="Arial" w:cs="Arial"/>
          <w:sz w:val="22"/>
          <w:szCs w:val="22"/>
          <w:lang w:eastAsia="zh-CN"/>
        </w:rPr>
        <w:t xml:space="preserve">.. per mezzo dei </w:t>
      </w:r>
      <w:r w:rsidRPr="005C3736">
        <w:rPr>
          <w:rFonts w:ascii="Arial" w:hAnsi="Arial" w:cs="Arial"/>
          <w:sz w:val="22"/>
          <w:szCs w:val="22"/>
          <w:lang w:eastAsia="zh-CN"/>
        </w:rPr>
        <w:drawing>
          <wp:inline distT="0" distB="0" distL="0" distR="0">
            <wp:extent cx="8890" cy="8890"/>
            <wp:effectExtent l="0" t="0" r="0" b="0"/>
            <wp:docPr id="6" name="Picture 6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8"/>
                    <pic:cNvPicPr>
                      <a:picLocks noChangeAspect="1" noChangeArrowheads="1"/>
                    </pic:cNvPicPr>
                  </pic:nvPicPr>
                  <pic:blipFill>
                    <a:blip r:embed="rId10"/>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5C3736">
        <w:rPr>
          <w:rFonts w:ascii="Arial" w:hAnsi="Arial" w:cs="Arial"/>
          <w:sz w:val="22"/>
          <w:szCs w:val="22"/>
          <w:lang w:eastAsia="zh-CN"/>
        </w:rPr>
        <w:t xml:space="preserve">sottoscritti signori nella loro rispettiva qualità di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xml:space="preserve"> autorizzati con </w:t>
      </w:r>
      <w:r w:rsidRPr="005C3736">
        <w:rPr>
          <w:rFonts w:ascii="Arial" w:hAnsi="Arial" w:cs="Arial"/>
          <w:sz w:val="22"/>
          <w:szCs w:val="22"/>
          <w:lang w:eastAsia="zh-CN"/>
        </w:rPr>
        <w:footnoteReference w:id="2"/>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xml:space="preserve"> dichiara </w:t>
      </w:r>
      <w:r w:rsidRPr="005C3736">
        <w:rPr>
          <w:rFonts w:ascii="Arial" w:hAnsi="Arial" w:cs="Arial"/>
          <w:sz w:val="22"/>
          <w:szCs w:val="22"/>
          <w:lang w:eastAsia="zh-CN"/>
        </w:rPr>
        <w:drawing>
          <wp:inline distT="0" distB="0" distL="0" distR="0">
            <wp:extent cx="8890" cy="8890"/>
            <wp:effectExtent l="0" t="0" r="0" b="0"/>
            <wp:docPr id="5" name="Picture 6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2"/>
                    <pic:cNvPicPr>
                      <a:picLocks noChangeAspect="1" noChangeArrowheads="1"/>
                    </pic:cNvPicPr>
                  </pic:nvPicPr>
                  <pic:blipFill>
                    <a:blip r:embed="rId11"/>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5C3736">
        <w:rPr>
          <w:rFonts w:ascii="Arial" w:hAnsi="Arial" w:cs="Arial"/>
          <w:sz w:val="22"/>
          <w:szCs w:val="22"/>
          <w:lang w:eastAsia="zh-CN"/>
        </w:rPr>
        <w:t xml:space="preserve">di costituirsi, come con il presente atto si costituisce, fideiussore nell'interesse del Soggetto beneficiario indicato in premessa ed a favore di </w:t>
      </w:r>
      <w:proofErr w:type="spellStart"/>
      <w:r w:rsidRPr="005C3736">
        <w:rPr>
          <w:rFonts w:ascii="Arial" w:hAnsi="Arial" w:cs="Arial"/>
          <w:sz w:val="22"/>
          <w:szCs w:val="22"/>
          <w:lang w:eastAsia="zh-CN"/>
        </w:rPr>
        <w:t>Arpal</w:t>
      </w:r>
      <w:proofErr w:type="spellEnd"/>
      <w:r w:rsidRPr="005C3736">
        <w:rPr>
          <w:rFonts w:ascii="Arial" w:hAnsi="Arial" w:cs="Arial"/>
          <w:sz w:val="22"/>
          <w:szCs w:val="22"/>
          <w:lang w:eastAsia="zh-CN"/>
        </w:rPr>
        <w:t xml:space="preserve">  Umbria, che di seguito sarà indicata per brevità Amministrazione, fino alla concorrenza di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w:t>
      </w:r>
      <w:proofErr w:type="spellStart"/>
      <w:r w:rsidRPr="005C3736">
        <w:rPr>
          <w:rFonts w:ascii="Arial" w:hAnsi="Arial" w:cs="Arial"/>
          <w:sz w:val="22"/>
          <w:szCs w:val="22"/>
          <w:lang w:eastAsia="zh-CN"/>
        </w:rPr>
        <w:t>diconsi</w:t>
      </w:r>
      <w:proofErr w:type="spellEnd"/>
      <w:r w:rsidRPr="005C3736">
        <w:rPr>
          <w:rFonts w:ascii="Arial" w:hAnsi="Arial" w:cs="Arial"/>
          <w:sz w:val="22"/>
          <w:szCs w:val="22"/>
          <w:lang w:eastAsia="zh-CN"/>
        </w:rPr>
        <w:t xml:space="preserve"> euro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oltre a quanto più avanti specificato.</w:t>
      </w:r>
    </w:p>
    <w:p w:rsidR="005C3736" w:rsidRPr="005C3736" w:rsidRDefault="005C3736" w:rsidP="00F67745">
      <w:pPr>
        <w:suppressAutoHyphens/>
        <w:spacing w:after="200" w:line="276" w:lineRule="auto"/>
        <w:ind w:left="360"/>
        <w:jc w:val="both"/>
        <w:rPr>
          <w:rFonts w:ascii="Arial" w:hAnsi="Arial" w:cs="Arial"/>
          <w:sz w:val="22"/>
          <w:szCs w:val="22"/>
          <w:lang w:eastAsia="zh-CN"/>
        </w:rPr>
      </w:pPr>
    </w:p>
    <w:p w:rsidR="005C3736" w:rsidRPr="005C3736" w:rsidRDefault="005C3736" w:rsidP="00F67745">
      <w:pPr>
        <w:suppressAutoHyphens/>
        <w:spacing w:after="200" w:line="276" w:lineRule="auto"/>
        <w:ind w:left="360"/>
        <w:jc w:val="both"/>
        <w:rPr>
          <w:rFonts w:ascii="Arial" w:hAnsi="Arial" w:cs="Arial"/>
          <w:sz w:val="22"/>
          <w:szCs w:val="22"/>
          <w:lang w:eastAsia="zh-CN"/>
        </w:rPr>
      </w:pPr>
      <w:r w:rsidRPr="005C3736">
        <w:rPr>
          <w:rFonts w:ascii="Arial" w:hAnsi="Arial" w:cs="Arial"/>
          <w:sz w:val="22"/>
          <w:szCs w:val="22"/>
          <w:lang w:eastAsia="zh-CN"/>
        </w:rPr>
        <w:drawing>
          <wp:anchor distT="0" distB="0" distL="114300" distR="114300" simplePos="0" relativeHeight="251660288" behindDoc="0" locked="0" layoutInCell="1" allowOverlap="0">
            <wp:simplePos x="0" y="0"/>
            <wp:positionH relativeFrom="column">
              <wp:posOffset>3375025</wp:posOffset>
            </wp:positionH>
            <wp:positionV relativeFrom="paragraph">
              <wp:posOffset>95250</wp:posOffset>
            </wp:positionV>
            <wp:extent cx="2788920" cy="38735"/>
            <wp:effectExtent l="19050" t="0" r="0" b="0"/>
            <wp:wrapSquare wrapText="bothSides"/>
            <wp:docPr id="7" name="Picture 1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7"/>
                    <pic:cNvPicPr>
                      <a:picLocks noChangeAspect="1" noChangeArrowheads="1"/>
                    </pic:cNvPicPr>
                  </pic:nvPicPr>
                  <pic:blipFill>
                    <a:blip r:embed="rId12"/>
                    <a:srcRect/>
                    <a:stretch>
                      <a:fillRect/>
                    </a:stretch>
                  </pic:blipFill>
                  <pic:spPr bwMode="auto">
                    <a:xfrm>
                      <a:off x="0" y="0"/>
                      <a:ext cx="2788920" cy="38735"/>
                    </a:xfrm>
                    <a:prstGeom prst="rect">
                      <a:avLst/>
                    </a:prstGeom>
                    <a:noFill/>
                    <a:ln w="9525">
                      <a:noFill/>
                      <a:miter lim="800000"/>
                      <a:headEnd/>
                      <a:tailEnd/>
                    </a:ln>
                  </pic:spPr>
                </pic:pic>
              </a:graphicData>
            </a:graphic>
          </wp:anchor>
        </w:drawing>
      </w:r>
      <w:r w:rsidRPr="005C3736">
        <w:rPr>
          <w:rFonts w:ascii="Arial" w:hAnsi="Arial" w:cs="Arial"/>
          <w:sz w:val="22"/>
          <w:szCs w:val="22"/>
          <w:lang w:eastAsia="zh-CN"/>
        </w:rPr>
        <w:t>La sottoscritta Banca o Società di Assicurazione iscritta negli elenchi pubblicati periodicamente da parte dell'Istituto di Vigilanza sulle Assicurazioni Private ed interesse collettivo - IVASS Gazzetta Ufficiale Repubblica Italiana - www.lVASS.it, rappresentata come sopra:</w:t>
      </w:r>
    </w:p>
    <w:p w:rsidR="005C3736" w:rsidRPr="005C3736" w:rsidRDefault="005C3736" w:rsidP="00F67745">
      <w:pPr>
        <w:suppressAutoHyphens/>
        <w:spacing w:after="200" w:line="276" w:lineRule="auto"/>
        <w:ind w:left="360"/>
        <w:jc w:val="both"/>
        <w:rPr>
          <w:rFonts w:ascii="Arial" w:hAnsi="Arial" w:cs="Arial"/>
          <w:sz w:val="22"/>
          <w:szCs w:val="22"/>
          <w:lang w:eastAsia="zh-CN"/>
        </w:rPr>
      </w:pP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 xml:space="preserve">si obbliga irrevocabilmente ed incondizionatamente a rimborsare con le procedure di cui al successivo punto 3 all'Amministrazione, l'importo garantito con il presente atto, qualora il Soggetto </w:t>
      </w:r>
      <w:r w:rsidRPr="00F67745">
        <w:rPr>
          <w:rFonts w:ascii="Arial" w:hAnsi="Arial" w:cs="Arial"/>
          <w:sz w:val="22"/>
          <w:szCs w:val="22"/>
          <w:lang w:eastAsia="zh-CN"/>
        </w:rPr>
        <w:lastRenderedPageBreak/>
        <w:t>beneficiario non abbia provveduto a restituire l'importo stesso entro sessanta giorni dalla ricezione dell'apposito invito a restituire formulato dall'amministrazione medesima, secondo quanto disposto dal par. 4.6 del Manuale Generale delle Operazioni ad uso dei beneficiari, Attuatori e destinatari finali (</w:t>
      </w:r>
      <w:proofErr w:type="spellStart"/>
      <w:r w:rsidRPr="00F67745">
        <w:rPr>
          <w:rFonts w:ascii="Arial" w:hAnsi="Arial" w:cs="Arial"/>
          <w:sz w:val="22"/>
          <w:szCs w:val="22"/>
          <w:lang w:eastAsia="zh-CN"/>
        </w:rPr>
        <w:t>GE.O</w:t>
      </w:r>
      <w:proofErr w:type="spellEnd"/>
      <w:r w:rsidRPr="00F67745">
        <w:rPr>
          <w:rFonts w:ascii="Arial" w:hAnsi="Arial" w:cs="Arial"/>
          <w:sz w:val="22"/>
          <w:szCs w:val="22"/>
          <w:lang w:eastAsia="zh-CN"/>
        </w:rPr>
        <w:t xml:space="preserve">). L'ammontare del rimborso sarà automaticamente maggiorato degli interessi decorrenti dalla data dell’erogazione del contributo sino alla data di restituzione secondo il disposto del par. 4.6 “Fasi procedurali per il recupero delle quote comunitarie e nazionali”; </w:t>
      </w: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 xml:space="preserve">s'impegna ad effettuare il rimborso a prima e semplice richiesta scritta e, in ogni modo, non oltre quindici giorni dalla ricezione della richiesta stessa, formulata con l'indicazione dell'inadempienza riscontrata da parte dell'Amministrazione, cui  peraltro, non potrà essere apposta alcuna eccezione, da parte  della __________________________________ (c) stessa, anche nell'eventualità d'opposizione proposta dal Soggetto beneficiario o da altri soggetti comunque interessati ed anche nel caso che il Soggetto beneficiario sia dichiarato nel frattempo </w:t>
      </w:r>
      <w:r w:rsidRPr="005C3736">
        <w:rPr>
          <w:lang w:eastAsia="zh-CN"/>
        </w:rPr>
        <w:drawing>
          <wp:inline distT="0" distB="0" distL="0" distR="0">
            <wp:extent cx="8890" cy="8890"/>
            <wp:effectExtent l="0" t="0" r="0" b="0"/>
            <wp:docPr id="4" name="Picture 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4"/>
                    <pic:cNvPicPr>
                      <a:picLocks noChangeAspect="1" noChangeArrowheads="1"/>
                    </pic:cNvPicPr>
                  </pic:nvPicPr>
                  <pic:blipFill>
                    <a:blip r:embed="rId13"/>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F67745">
        <w:rPr>
          <w:rFonts w:ascii="Arial" w:hAnsi="Arial" w:cs="Arial"/>
          <w:sz w:val="22"/>
          <w:szCs w:val="22"/>
          <w:lang w:eastAsia="zh-CN"/>
        </w:rPr>
        <w:t>fallito ovvero sottoposto a procedure concorsuali o posto in liquidazione;</w:t>
      </w: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 xml:space="preserve">accetta che nella richiesta di rimborso effettuata da </w:t>
      </w:r>
      <w:proofErr w:type="spellStart"/>
      <w:r w:rsidRPr="00F67745">
        <w:rPr>
          <w:rFonts w:ascii="Arial" w:hAnsi="Arial" w:cs="Arial"/>
          <w:sz w:val="22"/>
          <w:szCs w:val="22"/>
          <w:lang w:eastAsia="zh-CN"/>
        </w:rPr>
        <w:t>Arpal</w:t>
      </w:r>
      <w:proofErr w:type="spellEnd"/>
      <w:r w:rsidRPr="00F67745">
        <w:rPr>
          <w:rFonts w:ascii="Arial" w:hAnsi="Arial" w:cs="Arial"/>
          <w:sz w:val="22"/>
          <w:szCs w:val="22"/>
          <w:lang w:eastAsia="zh-CN"/>
        </w:rPr>
        <w:t xml:space="preserve"> Umbria venga specificato il numero di conto corrente, aperto presso la tesoreria regionale ed intestato ad </w:t>
      </w:r>
      <w:proofErr w:type="spellStart"/>
      <w:r w:rsidRPr="00F67745">
        <w:rPr>
          <w:rFonts w:ascii="Arial" w:hAnsi="Arial" w:cs="Arial"/>
          <w:sz w:val="22"/>
          <w:szCs w:val="22"/>
          <w:lang w:eastAsia="zh-CN"/>
        </w:rPr>
        <w:t>Arpal</w:t>
      </w:r>
      <w:proofErr w:type="spellEnd"/>
      <w:r w:rsidRPr="00F67745">
        <w:rPr>
          <w:rFonts w:ascii="Arial" w:hAnsi="Arial" w:cs="Arial"/>
          <w:sz w:val="22"/>
          <w:szCs w:val="22"/>
          <w:lang w:eastAsia="zh-CN"/>
        </w:rPr>
        <w:t xml:space="preserve"> Umbria , sul quale devono essere versate le somme da rimborsare;</w:t>
      </w: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 xml:space="preserve">precisa che la garanzia </w:t>
      </w:r>
      <w:proofErr w:type="spellStart"/>
      <w:r w:rsidRPr="00F67745">
        <w:rPr>
          <w:rFonts w:ascii="Arial" w:hAnsi="Arial" w:cs="Arial"/>
          <w:sz w:val="22"/>
          <w:szCs w:val="22"/>
          <w:lang w:eastAsia="zh-CN"/>
        </w:rPr>
        <w:t>fidejussoria</w:t>
      </w:r>
      <w:proofErr w:type="spellEnd"/>
      <w:r w:rsidRPr="00F67745">
        <w:rPr>
          <w:rFonts w:ascii="Arial" w:hAnsi="Arial" w:cs="Arial"/>
          <w:sz w:val="22"/>
          <w:szCs w:val="22"/>
          <w:lang w:eastAsia="zh-CN"/>
        </w:rPr>
        <w:t xml:space="preserve"> deve avere efficacia fino a 24 mesi dalla data del rilascio con la previsione di proroghe semestrali automatiche - che il fideiussore si impegna a concedere - nel limite massimo di quattro semestri, salvo eventuali sospensioni. In caso di provvedimento di sospensione del progetto da parte dell’Amministrazione per gravi irregolarità la durata della garanzia verrà automaticamente prorogata per un ulteriore periodo pari alla durata della stessa sospensione.</w:t>
      </w: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rinuncia formalmente ed espressamente al beneficio della preventiva escussione di cui all'art. 1944 c.c., volendo ed intendendo restare obbligata in solido con il Soggetto beneficiario e rinunzia sin da ora ad eccepire la decorrenza del termine di cui all'art. 1957 c.c.;</w:t>
      </w: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 xml:space="preserve">conviene espressamente che la presente garanzia </w:t>
      </w:r>
      <w:proofErr w:type="spellStart"/>
      <w:r w:rsidRPr="00F67745">
        <w:rPr>
          <w:rFonts w:ascii="Arial" w:hAnsi="Arial" w:cs="Arial"/>
          <w:sz w:val="22"/>
          <w:szCs w:val="22"/>
          <w:lang w:eastAsia="zh-CN"/>
        </w:rPr>
        <w:t>fidejussoria</w:t>
      </w:r>
      <w:proofErr w:type="spellEnd"/>
      <w:r w:rsidRPr="00F67745">
        <w:rPr>
          <w:rFonts w:ascii="Arial" w:hAnsi="Arial" w:cs="Arial"/>
          <w:sz w:val="22"/>
          <w:szCs w:val="22"/>
          <w:lang w:eastAsia="zh-CN"/>
        </w:rPr>
        <w:t xml:space="preserve"> s'intenderà tacitamente accettata dall’Amministrazione, qualora nel termine di quindici giorni dalla data di consegna, non sia comunicato </w:t>
      </w:r>
      <w:proofErr w:type="spellStart"/>
      <w:r w:rsidRPr="00F67745">
        <w:rPr>
          <w:rFonts w:ascii="Arial" w:hAnsi="Arial" w:cs="Arial"/>
          <w:sz w:val="22"/>
          <w:szCs w:val="22"/>
          <w:lang w:eastAsia="zh-CN"/>
        </w:rPr>
        <w:t>alla…………………………………</w:t>
      </w:r>
      <w:proofErr w:type="spellEnd"/>
      <w:r w:rsidRPr="00F67745">
        <w:rPr>
          <w:rFonts w:ascii="Arial" w:hAnsi="Arial" w:cs="Arial"/>
          <w:sz w:val="22"/>
          <w:szCs w:val="22"/>
          <w:lang w:eastAsia="zh-CN"/>
        </w:rPr>
        <w:t xml:space="preserve"> (c) che la garanzia </w:t>
      </w:r>
      <w:proofErr w:type="spellStart"/>
      <w:r w:rsidRPr="00F67745">
        <w:rPr>
          <w:rFonts w:ascii="Arial" w:hAnsi="Arial" w:cs="Arial"/>
          <w:sz w:val="22"/>
          <w:szCs w:val="22"/>
          <w:lang w:eastAsia="zh-CN"/>
        </w:rPr>
        <w:t>fidejussoria</w:t>
      </w:r>
      <w:proofErr w:type="spellEnd"/>
      <w:r w:rsidRPr="00F67745">
        <w:rPr>
          <w:rFonts w:ascii="Arial" w:hAnsi="Arial" w:cs="Arial"/>
          <w:sz w:val="22"/>
          <w:szCs w:val="22"/>
          <w:lang w:eastAsia="zh-CN"/>
        </w:rPr>
        <w:t xml:space="preserve"> non è ritenuta valida;</w:t>
      </w: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conferma l'</w:t>
      </w:r>
      <w:proofErr w:type="spellStart"/>
      <w:r w:rsidRPr="00F67745">
        <w:rPr>
          <w:rFonts w:ascii="Arial" w:hAnsi="Arial" w:cs="Arial"/>
          <w:sz w:val="22"/>
          <w:szCs w:val="22"/>
          <w:lang w:eastAsia="zh-CN"/>
        </w:rPr>
        <w:t>inopponibiltà</w:t>
      </w:r>
      <w:proofErr w:type="spellEnd"/>
      <w:r w:rsidRPr="00F67745">
        <w:rPr>
          <w:rFonts w:ascii="Arial" w:hAnsi="Arial" w:cs="Arial"/>
          <w:sz w:val="22"/>
          <w:szCs w:val="22"/>
          <w:lang w:eastAsia="zh-CN"/>
        </w:rPr>
        <w:t xml:space="preserve"> all'Amministrazione del mancato pagamento dei supplementi di premio o delle commissioni pattuite per il rilascio della garanzia </w:t>
      </w:r>
      <w:proofErr w:type="spellStart"/>
      <w:r w:rsidRPr="00F67745">
        <w:rPr>
          <w:rFonts w:ascii="Arial" w:hAnsi="Arial" w:cs="Arial"/>
          <w:sz w:val="22"/>
          <w:szCs w:val="22"/>
          <w:lang w:eastAsia="zh-CN"/>
        </w:rPr>
        <w:t>fidejussoria</w:t>
      </w:r>
      <w:proofErr w:type="spellEnd"/>
      <w:r w:rsidRPr="00F67745">
        <w:rPr>
          <w:rFonts w:ascii="Arial" w:hAnsi="Arial" w:cs="Arial"/>
          <w:sz w:val="22"/>
          <w:szCs w:val="22"/>
          <w:lang w:eastAsia="zh-CN"/>
        </w:rPr>
        <w:t>.</w:t>
      </w:r>
    </w:p>
    <w:p w:rsidR="00BE1DFE" w:rsidRPr="00BE1DFE" w:rsidRDefault="00BE1DFE" w:rsidP="00F67745">
      <w:pPr>
        <w:suppressAutoHyphens/>
        <w:spacing w:after="200" w:line="276" w:lineRule="auto"/>
        <w:ind w:left="360"/>
        <w:jc w:val="both"/>
        <w:rPr>
          <w:rFonts w:ascii="Arial" w:hAnsi="Arial" w:cs="Arial"/>
          <w:sz w:val="22"/>
          <w:szCs w:val="22"/>
          <w:lang w:eastAsia="zh-CN"/>
        </w:rPr>
      </w:pPr>
      <w:r w:rsidRPr="00BE1DFE">
        <w:rPr>
          <w:rFonts w:ascii="Arial" w:hAnsi="Arial" w:cs="Arial"/>
          <w:sz w:val="22"/>
          <w:szCs w:val="22"/>
          <w:lang w:eastAsia="zh-CN"/>
        </w:rPr>
        <w:t>.</w:t>
      </w:r>
    </w:p>
    <w:p w:rsidR="00BE1DFE" w:rsidRPr="00BE1DFE" w:rsidRDefault="00BE1DFE" w:rsidP="00F67745">
      <w:pPr>
        <w:suppressAutoHyphens/>
        <w:spacing w:after="200" w:line="276" w:lineRule="auto"/>
        <w:ind w:left="360"/>
        <w:jc w:val="both"/>
        <w:rPr>
          <w:rFonts w:ascii="Arial" w:hAnsi="Arial" w:cs="Arial"/>
          <w:sz w:val="22"/>
          <w:szCs w:val="22"/>
          <w:lang w:eastAsia="zh-CN"/>
        </w:rPr>
      </w:pPr>
    </w:p>
    <w:p w:rsidR="00BE1DFE" w:rsidRPr="00BE1DFE" w:rsidRDefault="00BE1DFE" w:rsidP="00BE1DFE">
      <w:pPr>
        <w:suppressAutoHyphens/>
        <w:jc w:val="both"/>
        <w:rPr>
          <w:rFonts w:ascii="Arial" w:hAnsi="Arial" w:cs="Arial"/>
          <w:sz w:val="22"/>
          <w:szCs w:val="22"/>
          <w:lang w:eastAsia="zh-CN"/>
        </w:rPr>
      </w:pPr>
    </w:p>
    <w:p w:rsidR="00BE1DFE" w:rsidRPr="00BE1DFE" w:rsidRDefault="00BE1DFE" w:rsidP="00BE1DFE">
      <w:pPr>
        <w:suppressAutoHyphens/>
        <w:jc w:val="both"/>
        <w:rPr>
          <w:rFonts w:ascii="Arial" w:hAnsi="Arial" w:cs="Arial"/>
          <w:sz w:val="22"/>
          <w:szCs w:val="22"/>
          <w:lang w:eastAsia="zh-CN"/>
        </w:rPr>
      </w:pPr>
    </w:p>
    <w:p w:rsidR="00BE1DFE" w:rsidRPr="00BE1DFE" w:rsidRDefault="00BE1DFE" w:rsidP="00BE1DFE">
      <w:pPr>
        <w:numPr>
          <w:ilvl w:val="0"/>
          <w:numId w:val="47"/>
        </w:numPr>
        <w:suppressAutoHyphens/>
        <w:spacing w:after="200" w:line="276" w:lineRule="auto"/>
        <w:jc w:val="both"/>
        <w:rPr>
          <w:rFonts w:ascii="Arial" w:hAnsi="Arial" w:cs="Arial"/>
          <w:sz w:val="22"/>
          <w:szCs w:val="22"/>
          <w:lang w:eastAsia="zh-CN"/>
        </w:rPr>
      </w:pPr>
      <w:r w:rsidRPr="00BE1DFE">
        <w:rPr>
          <w:rFonts w:ascii="Arial" w:hAnsi="Arial" w:cs="Arial"/>
          <w:sz w:val="22"/>
          <w:szCs w:val="22"/>
          <w:lang w:eastAsia="zh-CN"/>
        </w:rPr>
        <w:t>Soggetto beneficiario del contributo;</w:t>
      </w:r>
    </w:p>
    <w:p w:rsidR="00BE1DFE" w:rsidRPr="00BE1DFE" w:rsidRDefault="00BE1DFE" w:rsidP="00BE1DFE">
      <w:pPr>
        <w:numPr>
          <w:ilvl w:val="0"/>
          <w:numId w:val="47"/>
        </w:numPr>
        <w:suppressAutoHyphens/>
        <w:spacing w:after="200" w:line="276" w:lineRule="auto"/>
        <w:jc w:val="both"/>
        <w:rPr>
          <w:rFonts w:ascii="Arial" w:hAnsi="Arial" w:cs="Arial"/>
          <w:sz w:val="22"/>
          <w:szCs w:val="22"/>
          <w:lang w:eastAsia="zh-CN"/>
        </w:rPr>
      </w:pPr>
      <w:r w:rsidRPr="00BE1DFE">
        <w:rPr>
          <w:rFonts w:ascii="Arial" w:hAnsi="Arial" w:cs="Arial"/>
          <w:sz w:val="22"/>
          <w:szCs w:val="22"/>
          <w:lang w:eastAsia="zh-CN"/>
        </w:rPr>
        <w:t xml:space="preserve">Soggetto che presta la garanzia; </w:t>
      </w:r>
    </w:p>
    <w:p w:rsidR="00BE1DFE" w:rsidRPr="00BE1DFE" w:rsidRDefault="00BE1DFE" w:rsidP="00BE1DFE">
      <w:pPr>
        <w:numPr>
          <w:ilvl w:val="0"/>
          <w:numId w:val="47"/>
        </w:numPr>
        <w:suppressAutoHyphens/>
        <w:spacing w:after="200" w:line="276" w:lineRule="auto"/>
        <w:jc w:val="both"/>
        <w:rPr>
          <w:b/>
          <w:bCs/>
          <w:lang w:eastAsia="zh-CN"/>
        </w:rPr>
      </w:pPr>
      <w:r w:rsidRPr="00BE1DFE">
        <w:rPr>
          <w:rFonts w:ascii="Arial" w:hAnsi="Arial" w:cs="Arial"/>
          <w:sz w:val="22"/>
          <w:szCs w:val="22"/>
          <w:lang w:eastAsia="zh-CN"/>
        </w:rPr>
        <w:t xml:space="preserve">Banca, Società di Assicurazione iscritta negli elenchi pubblicati periodicamente da parte dell'Istituto di Vigilanza sulle Assicurazioni Private ed interesse collettivo - IVASS Gazzetta Ufficiale Repubblica Italiana - </w:t>
      </w:r>
      <w:hyperlink r:id="rId14" w:history="1">
        <w:r w:rsidRPr="00BE1DFE">
          <w:rPr>
            <w:rFonts w:ascii="Arial" w:hAnsi="Arial"/>
            <w:b/>
            <w:bCs/>
            <w:color w:val="0000FF"/>
            <w:u w:val="single"/>
            <w:lang w:eastAsia="zh-CN"/>
          </w:rPr>
          <w:t>www.IVASS.it</w:t>
        </w:r>
      </w:hyperlink>
      <w:r w:rsidRPr="00BE1DFE">
        <w:rPr>
          <w:rFonts w:ascii="Calibri" w:hAnsi="Calibri"/>
          <w:b/>
          <w:bCs/>
          <w:lang w:eastAsia="zh-CN"/>
        </w:rPr>
        <w:t xml:space="preserve"> </w:t>
      </w:r>
    </w:p>
    <w:p w:rsidR="005F3407" w:rsidRPr="00BE1DFE" w:rsidRDefault="005F3407" w:rsidP="00BE1DFE">
      <w:pPr>
        <w:rPr>
          <w:rFonts w:ascii="Verdana" w:hAnsi="Verdana"/>
          <w:sz w:val="18"/>
        </w:rPr>
      </w:pPr>
    </w:p>
    <w:sectPr w:rsidR="005F3407" w:rsidRPr="00BE1DFE" w:rsidSect="00112A66">
      <w:footerReference w:type="even" r:id="rId15"/>
      <w:footerReference w:type="default" r:id="rId16"/>
      <w:pgSz w:w="11906" w:h="16838" w:code="9"/>
      <w:pgMar w:top="567" w:right="851" w:bottom="567" w:left="56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07B" w:rsidRDefault="0006607B">
      <w:r>
        <w:separator/>
      </w:r>
    </w:p>
  </w:endnote>
  <w:endnote w:type="continuationSeparator" w:id="1">
    <w:p w:rsidR="0006607B" w:rsidRDefault="00066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12" w:rsidRDefault="00435CFE">
    <w:pPr>
      <w:pStyle w:val="Pidipagina"/>
      <w:framePr w:wrap="around" w:vAnchor="text" w:hAnchor="margin" w:xAlign="center" w:y="1"/>
      <w:rPr>
        <w:rStyle w:val="Numeropagina"/>
      </w:rPr>
    </w:pPr>
    <w:r>
      <w:rPr>
        <w:rStyle w:val="Numeropagina"/>
      </w:rPr>
      <w:fldChar w:fldCharType="begin"/>
    </w:r>
    <w:r w:rsidR="00FD7F12">
      <w:rPr>
        <w:rStyle w:val="Numeropagina"/>
      </w:rPr>
      <w:instrText xml:space="preserve">PAGE  </w:instrText>
    </w:r>
    <w:r>
      <w:rPr>
        <w:rStyle w:val="Numeropagina"/>
      </w:rPr>
      <w:fldChar w:fldCharType="end"/>
    </w:r>
  </w:p>
  <w:p w:rsidR="00FD7F12" w:rsidRDefault="00FD7F1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33" w:rsidRDefault="00435CFE" w:rsidP="00EE6C33">
    <w:pPr>
      <w:pStyle w:val="Pidipagina"/>
      <w:jc w:val="center"/>
    </w:pPr>
    <w:r>
      <w:rPr>
        <w:noProof/>
      </w:rPr>
      <w:pict>
        <v:rect id="Rettangolo 19" o:spid="_x0000_s2052" style="position:absolute;left:0;text-align:left;margin-left:11.7pt;margin-top:82.45pt;width:556.8pt;height:8.6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" fillcolor="#3b3b3b" strokecolor="#3b3b3b">
          <w10:wrap anchorx="page"/>
        </v:rect>
      </w:pict>
    </w:r>
    <w:r w:rsidR="0067246B">
      <w:rPr>
        <w:noProof/>
      </w:rPr>
      <w:drawing>
        <wp:inline distT="0" distB="0" distL="0" distR="0">
          <wp:extent cx="1626870" cy="1137920"/>
          <wp:effectExtent l="0" t="0" r="0" b="0"/>
          <wp:docPr id="3"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
                  <a:srcRect/>
                  <a:stretch>
                    <a:fillRect/>
                  </a:stretch>
                </pic:blipFill>
                <pic:spPr bwMode="auto">
                  <a:xfrm>
                    <a:off x="0" y="0"/>
                    <a:ext cx="1626870" cy="1137920"/>
                  </a:xfrm>
                  <a:prstGeom prst="rect">
                    <a:avLst/>
                  </a:prstGeom>
                  <a:noFill/>
                  <a:ln w="9525">
                    <a:noFill/>
                    <a:miter lim="800000"/>
                    <a:headEnd/>
                    <a:tailEnd/>
                  </a:ln>
                </pic:spPr>
              </pic:pic>
            </a:graphicData>
          </a:graphic>
        </wp:inline>
      </w:drawing>
    </w:r>
  </w:p>
  <w:p w:rsidR="00FD7F12" w:rsidRDefault="00FD7F1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07B" w:rsidRDefault="0006607B">
      <w:r>
        <w:separator/>
      </w:r>
    </w:p>
  </w:footnote>
  <w:footnote w:type="continuationSeparator" w:id="1">
    <w:p w:rsidR="0006607B" w:rsidRDefault="0006607B">
      <w:r>
        <w:continuationSeparator/>
      </w:r>
    </w:p>
  </w:footnote>
  <w:footnote w:id="2">
    <w:p w:rsidR="005C3736" w:rsidRDefault="005C3736" w:rsidP="005C3736">
      <w:pPr>
        <w:spacing w:after="7" w:line="225" w:lineRule="auto"/>
        <w:ind w:left="-15" w:firstLine="92"/>
        <w:rPr>
          <w:rFonts w:ascii="Tahoma" w:hAnsi="Tahoma" w:cs="Tahoma"/>
        </w:rPr>
      </w:pPr>
      <w:r>
        <w:rPr>
          <w:rStyle w:val="Rimandonotaapidipagina"/>
        </w:rPr>
        <w:footnoteRef/>
      </w:r>
      <w:r>
        <w:t xml:space="preserve"> </w:t>
      </w:r>
      <w:r>
        <w:rPr>
          <w:rFonts w:ascii="Tahoma" w:hAnsi="Tahoma" w:cs="Tahoma"/>
          <w:sz w:val="18"/>
        </w:rPr>
        <w:t>Indicare la fonte dei poteri di rappresentanza del soggetto (o dei soggetti) che firmano per la Banca/Assicurazione (Statuto, Delibera del Consiglio di amministrazione, procura, ecc) allegando altresì una sua copia fotostatica del documento di identità in corso di validità.</w:t>
      </w:r>
    </w:p>
    <w:p w:rsidR="005C3736" w:rsidRDefault="005C3736" w:rsidP="005C3736">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lowerLetter"/>
      <w:lvlText w:val="%1)"/>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lvl w:ilvl="0">
      <w:start w:val="1"/>
      <w:numFmt w:val="lowerLetter"/>
      <w:lvlText w:val="%1)"/>
      <w:lvlJc w:val="left"/>
      <w:pPr>
        <w:tabs>
          <w:tab w:val="num" w:pos="360"/>
        </w:tabs>
        <w:ind w:left="360" w:hanging="360"/>
      </w:pPr>
      <w:rPr>
        <w:rFonts w:ascii="Times New Roman" w:hAnsi="Times New Roman" w:cs="Times New Roman"/>
        <w:b w:val="0"/>
        <w:bCs w:val="0"/>
        <w:sz w:val="22"/>
        <w:szCs w:val="22"/>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cs="Times New Roman"/>
        <w:sz w:val="24"/>
        <w:szCs w:val="24"/>
      </w:rPr>
    </w:lvl>
  </w:abstractNum>
  <w:abstractNum w:abstractNumId="3">
    <w:nsid w:val="0DC317D9"/>
    <w:multiLevelType w:val="hybridMultilevel"/>
    <w:tmpl w:val="ECC4C416"/>
    <w:lvl w:ilvl="0" w:tplc="43521B2C">
      <w:start w:val="6024"/>
      <w:numFmt w:val="bullet"/>
      <w:lvlText w:val="-"/>
      <w:lvlJc w:val="left"/>
      <w:pPr>
        <w:tabs>
          <w:tab w:val="num" w:pos="795"/>
        </w:tabs>
        <w:ind w:left="795" w:hanging="360"/>
      </w:pPr>
      <w:rPr>
        <w:rFonts w:ascii="Times New Roman" w:eastAsia="Times New Roman" w:hAnsi="Times New Roman" w:cs="Times New Roman" w:hint="default"/>
      </w:rPr>
    </w:lvl>
    <w:lvl w:ilvl="1" w:tplc="04100003" w:tentative="1">
      <w:start w:val="1"/>
      <w:numFmt w:val="bullet"/>
      <w:lvlText w:val="o"/>
      <w:lvlJc w:val="left"/>
      <w:pPr>
        <w:tabs>
          <w:tab w:val="num" w:pos="1515"/>
        </w:tabs>
        <w:ind w:left="1515" w:hanging="360"/>
      </w:pPr>
      <w:rPr>
        <w:rFonts w:ascii="Courier New" w:hAnsi="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4">
    <w:nsid w:val="11B04090"/>
    <w:multiLevelType w:val="multilevel"/>
    <w:tmpl w:val="63AAF008"/>
    <w:lvl w:ilvl="0">
      <w:start w:val="1"/>
      <w:numFmt w:val="bullet"/>
      <w:lvlText w:val=""/>
      <w:lvlJc w:val="left"/>
      <w:pPr>
        <w:tabs>
          <w:tab w:val="num" w:pos="360"/>
        </w:tabs>
        <w:ind w:left="36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F175FE"/>
    <w:multiLevelType w:val="hybridMultilevel"/>
    <w:tmpl w:val="74EC227E"/>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C54C60"/>
    <w:multiLevelType w:val="hybridMultilevel"/>
    <w:tmpl w:val="A1D62D8E"/>
    <w:lvl w:ilvl="0" w:tplc="04100001">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0E36557"/>
    <w:multiLevelType w:val="multilevel"/>
    <w:tmpl w:val="FAAC2220"/>
    <w:lvl w:ilvl="0">
      <w:start w:val="1"/>
      <w:numFmt w:val="bullet"/>
      <w:lvlText w:val=""/>
      <w:lvlJc w:val="left"/>
      <w:pPr>
        <w:tabs>
          <w:tab w:val="num" w:pos="360"/>
        </w:tabs>
        <w:ind w:left="36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3D1D1A"/>
    <w:multiLevelType w:val="hybridMultilevel"/>
    <w:tmpl w:val="4606B6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38B3953"/>
    <w:multiLevelType w:val="multilevel"/>
    <w:tmpl w:val="A1D62D8E"/>
    <w:lvl w:ilvl="0">
      <w:start w:val="1"/>
      <w:numFmt w:val="bullet"/>
      <w:lvlText w:val=""/>
      <w:lvlJc w:val="left"/>
      <w:pPr>
        <w:tabs>
          <w:tab w:val="num" w:pos="360"/>
        </w:tabs>
        <w:ind w:left="36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A9D08DB"/>
    <w:multiLevelType w:val="multilevel"/>
    <w:tmpl w:val="4AC85C3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DE323F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nsid w:val="2E9D6D95"/>
    <w:multiLevelType w:val="hybridMultilevel"/>
    <w:tmpl w:val="59720582"/>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EB34F2E"/>
    <w:multiLevelType w:val="hybridMultilevel"/>
    <w:tmpl w:val="3DFA13F6"/>
    <w:lvl w:ilvl="0" w:tplc="244CECB6">
      <w:start w:val="1"/>
      <w:numFmt w:val="bullet"/>
      <w:lvlText w:val=""/>
      <w:lvlJc w:val="left"/>
      <w:pPr>
        <w:tabs>
          <w:tab w:val="num" w:pos="360"/>
        </w:tabs>
        <w:ind w:left="360" w:hanging="360"/>
      </w:pPr>
      <w:rPr>
        <w:rFonts w:ascii="Symbol" w:hAnsi="Symbol" w:hint="default"/>
        <w:u w:val="none"/>
      </w:rPr>
    </w:lvl>
    <w:lvl w:ilvl="1" w:tplc="85BCE142">
      <w:start w:val="1"/>
      <w:numFmt w:val="bullet"/>
      <w:lvlText w:val=""/>
      <w:lvlJc w:val="left"/>
      <w:pPr>
        <w:tabs>
          <w:tab w:val="num" w:pos="1080"/>
        </w:tabs>
        <w:ind w:left="1080" w:hanging="360"/>
      </w:pPr>
      <w:rPr>
        <w:rFonts w:ascii="Wingdings" w:hAnsi="Wingdings" w:hint="default"/>
        <w:color w:val="auto"/>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33365885"/>
    <w:multiLevelType w:val="hybridMultilevel"/>
    <w:tmpl w:val="5406ECDA"/>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4A676AB"/>
    <w:multiLevelType w:val="hybridMultilevel"/>
    <w:tmpl w:val="926CD5DA"/>
    <w:lvl w:ilvl="0" w:tplc="04100001">
      <w:start w:val="1"/>
      <w:numFmt w:val="bullet"/>
      <w:lvlText w:val=""/>
      <w:lvlJc w:val="left"/>
      <w:pPr>
        <w:tabs>
          <w:tab w:val="num" w:pos="787"/>
        </w:tabs>
        <w:ind w:left="787" w:hanging="360"/>
      </w:pPr>
      <w:rPr>
        <w:rFonts w:ascii="Symbol" w:hAnsi="Symbol" w:hint="default"/>
      </w:rPr>
    </w:lvl>
    <w:lvl w:ilvl="1" w:tplc="04100003" w:tentative="1">
      <w:start w:val="1"/>
      <w:numFmt w:val="bullet"/>
      <w:lvlText w:val="o"/>
      <w:lvlJc w:val="left"/>
      <w:pPr>
        <w:tabs>
          <w:tab w:val="num" w:pos="1507"/>
        </w:tabs>
        <w:ind w:left="1507" w:hanging="360"/>
      </w:pPr>
      <w:rPr>
        <w:rFonts w:ascii="Courier New" w:hAnsi="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6">
    <w:nsid w:val="36564629"/>
    <w:multiLevelType w:val="hybridMultilevel"/>
    <w:tmpl w:val="092AEE70"/>
    <w:lvl w:ilvl="0" w:tplc="15B8B22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68D77FA"/>
    <w:multiLevelType w:val="hybridMultilevel"/>
    <w:tmpl w:val="FAAC2220"/>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7085F65"/>
    <w:multiLevelType w:val="multilevel"/>
    <w:tmpl w:val="0B4832BE"/>
    <w:lvl w:ilvl="0">
      <w:start w:val="1"/>
      <w:numFmt w:val="bullet"/>
      <w:lvlText w:val=""/>
      <w:lvlJc w:val="left"/>
      <w:pPr>
        <w:tabs>
          <w:tab w:val="num" w:pos="360"/>
        </w:tabs>
        <w:ind w:left="36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8FC4AA1"/>
    <w:multiLevelType w:val="hybridMultilevel"/>
    <w:tmpl w:val="F4E4870A"/>
    <w:lvl w:ilvl="0" w:tplc="2C984208">
      <w:start w:val="1"/>
      <w:numFmt w:val="bullet"/>
      <w:lvlText w:val=""/>
      <w:lvlJc w:val="left"/>
      <w:pPr>
        <w:ind w:left="360" w:hanging="360"/>
      </w:pPr>
      <w:rPr>
        <w:rFonts w:ascii="Symbol" w:hAnsi="Symbol" w:hint="default"/>
        <w:strike w:val="0"/>
        <w:dstrike w:val="0"/>
        <w:u w:val="none"/>
        <w:effect w:val="none"/>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C037E0F"/>
    <w:multiLevelType w:val="multilevel"/>
    <w:tmpl w:val="63AAF008"/>
    <w:lvl w:ilvl="0">
      <w:start w:val="1"/>
      <w:numFmt w:val="bullet"/>
      <w:lvlText w:val=""/>
      <w:lvlJc w:val="left"/>
      <w:pPr>
        <w:tabs>
          <w:tab w:val="num" w:pos="360"/>
        </w:tabs>
        <w:ind w:left="36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02B6A75"/>
    <w:multiLevelType w:val="hybridMultilevel"/>
    <w:tmpl w:val="D2F204AC"/>
    <w:lvl w:ilvl="0" w:tplc="1BD06ED2">
      <w:start w:val="1"/>
      <w:numFmt w:val="bullet"/>
      <w:lvlText w:val=""/>
      <w:lvlJc w:val="left"/>
      <w:pPr>
        <w:tabs>
          <w:tab w:val="num" w:pos="510"/>
        </w:tabs>
        <w:ind w:left="510" w:hanging="510"/>
      </w:pPr>
      <w:rPr>
        <w:rFonts w:ascii="Symbol" w:hAnsi="Symbol" w:hint="default"/>
      </w:rPr>
    </w:lvl>
    <w:lvl w:ilvl="1" w:tplc="04100003" w:tentative="1">
      <w:start w:val="1"/>
      <w:numFmt w:val="bullet"/>
      <w:lvlText w:val="o"/>
      <w:lvlJc w:val="left"/>
      <w:pPr>
        <w:tabs>
          <w:tab w:val="num" w:pos="249"/>
        </w:tabs>
        <w:ind w:left="249" w:hanging="360"/>
      </w:pPr>
      <w:rPr>
        <w:rFonts w:ascii="Courier New" w:hAnsi="Courier New" w:hint="default"/>
      </w:rPr>
    </w:lvl>
    <w:lvl w:ilvl="2" w:tplc="04100005" w:tentative="1">
      <w:start w:val="1"/>
      <w:numFmt w:val="bullet"/>
      <w:lvlText w:val=""/>
      <w:lvlJc w:val="left"/>
      <w:pPr>
        <w:tabs>
          <w:tab w:val="num" w:pos="969"/>
        </w:tabs>
        <w:ind w:left="969" w:hanging="360"/>
      </w:pPr>
      <w:rPr>
        <w:rFonts w:ascii="Wingdings" w:hAnsi="Wingdings" w:hint="default"/>
      </w:rPr>
    </w:lvl>
    <w:lvl w:ilvl="3" w:tplc="04100001" w:tentative="1">
      <w:start w:val="1"/>
      <w:numFmt w:val="bullet"/>
      <w:lvlText w:val=""/>
      <w:lvlJc w:val="left"/>
      <w:pPr>
        <w:tabs>
          <w:tab w:val="num" w:pos="1689"/>
        </w:tabs>
        <w:ind w:left="1689" w:hanging="360"/>
      </w:pPr>
      <w:rPr>
        <w:rFonts w:ascii="Symbol" w:hAnsi="Symbol" w:hint="default"/>
      </w:rPr>
    </w:lvl>
    <w:lvl w:ilvl="4" w:tplc="04100003" w:tentative="1">
      <w:start w:val="1"/>
      <w:numFmt w:val="bullet"/>
      <w:lvlText w:val="o"/>
      <w:lvlJc w:val="left"/>
      <w:pPr>
        <w:tabs>
          <w:tab w:val="num" w:pos="2409"/>
        </w:tabs>
        <w:ind w:left="2409" w:hanging="360"/>
      </w:pPr>
      <w:rPr>
        <w:rFonts w:ascii="Courier New" w:hAnsi="Courier New" w:hint="default"/>
      </w:rPr>
    </w:lvl>
    <w:lvl w:ilvl="5" w:tplc="04100005" w:tentative="1">
      <w:start w:val="1"/>
      <w:numFmt w:val="bullet"/>
      <w:lvlText w:val=""/>
      <w:lvlJc w:val="left"/>
      <w:pPr>
        <w:tabs>
          <w:tab w:val="num" w:pos="3129"/>
        </w:tabs>
        <w:ind w:left="3129" w:hanging="360"/>
      </w:pPr>
      <w:rPr>
        <w:rFonts w:ascii="Wingdings" w:hAnsi="Wingdings" w:hint="default"/>
      </w:rPr>
    </w:lvl>
    <w:lvl w:ilvl="6" w:tplc="04100001" w:tentative="1">
      <w:start w:val="1"/>
      <w:numFmt w:val="bullet"/>
      <w:lvlText w:val=""/>
      <w:lvlJc w:val="left"/>
      <w:pPr>
        <w:tabs>
          <w:tab w:val="num" w:pos="3849"/>
        </w:tabs>
        <w:ind w:left="3849" w:hanging="360"/>
      </w:pPr>
      <w:rPr>
        <w:rFonts w:ascii="Symbol" w:hAnsi="Symbol" w:hint="default"/>
      </w:rPr>
    </w:lvl>
    <w:lvl w:ilvl="7" w:tplc="04100003" w:tentative="1">
      <w:start w:val="1"/>
      <w:numFmt w:val="bullet"/>
      <w:lvlText w:val="o"/>
      <w:lvlJc w:val="left"/>
      <w:pPr>
        <w:tabs>
          <w:tab w:val="num" w:pos="4569"/>
        </w:tabs>
        <w:ind w:left="4569" w:hanging="360"/>
      </w:pPr>
      <w:rPr>
        <w:rFonts w:ascii="Courier New" w:hAnsi="Courier New" w:hint="default"/>
      </w:rPr>
    </w:lvl>
    <w:lvl w:ilvl="8" w:tplc="04100005" w:tentative="1">
      <w:start w:val="1"/>
      <w:numFmt w:val="bullet"/>
      <w:lvlText w:val=""/>
      <w:lvlJc w:val="left"/>
      <w:pPr>
        <w:tabs>
          <w:tab w:val="num" w:pos="5289"/>
        </w:tabs>
        <w:ind w:left="5289" w:hanging="360"/>
      </w:pPr>
      <w:rPr>
        <w:rFonts w:ascii="Wingdings" w:hAnsi="Wingdings" w:hint="default"/>
      </w:rPr>
    </w:lvl>
  </w:abstractNum>
  <w:abstractNum w:abstractNumId="22">
    <w:nsid w:val="47943419"/>
    <w:multiLevelType w:val="multilevel"/>
    <w:tmpl w:val="D1BEF2B2"/>
    <w:lvl w:ilvl="0">
      <w:start w:val="1"/>
      <w:numFmt w:val="bullet"/>
      <w:lvlText w:val=""/>
      <w:lvlJc w:val="left"/>
      <w:pPr>
        <w:tabs>
          <w:tab w:val="num" w:pos="360"/>
        </w:tabs>
        <w:ind w:left="36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C437572"/>
    <w:multiLevelType w:val="hybridMultilevel"/>
    <w:tmpl w:val="C7B282B8"/>
    <w:lvl w:ilvl="0" w:tplc="9A867966">
      <w:start w:val="1"/>
      <w:numFmt w:val="bullet"/>
      <w:lvlText w:val="-"/>
      <w:lvlJc w:val="left"/>
      <w:pPr>
        <w:tabs>
          <w:tab w:val="num" w:pos="1776"/>
        </w:tabs>
        <w:ind w:left="1776" w:hanging="360"/>
      </w:pPr>
      <w:rPr>
        <w:rFonts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F9F3E09"/>
    <w:multiLevelType w:val="hybridMultilevel"/>
    <w:tmpl w:val="4AC85C3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4FFA6303"/>
    <w:multiLevelType w:val="hybridMultilevel"/>
    <w:tmpl w:val="476A06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2361DF9"/>
    <w:multiLevelType w:val="hybridMultilevel"/>
    <w:tmpl w:val="44A28E38"/>
    <w:lvl w:ilvl="0" w:tplc="52864C04">
      <w:start w:val="1"/>
      <w:numFmt w:val="bullet"/>
      <w:lvlText w:val=""/>
      <w:lvlJc w:val="left"/>
      <w:pPr>
        <w:tabs>
          <w:tab w:val="num" w:pos="360"/>
        </w:tabs>
        <w:ind w:left="360" w:hanging="360"/>
      </w:pPr>
      <w:rPr>
        <w:rFonts w:ascii="Symbol" w:hAnsi="Symbol" w:hint="default"/>
        <w:u w:val="none" w:color="FFFFFF"/>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4C371F2"/>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8">
    <w:nsid w:val="57F76FF8"/>
    <w:multiLevelType w:val="multilevel"/>
    <w:tmpl w:val="8D64BCF0"/>
    <w:lvl w:ilvl="0">
      <w:start w:val="1"/>
      <w:numFmt w:val="bullet"/>
      <w:lvlText w:val=""/>
      <w:lvlJc w:val="left"/>
      <w:pPr>
        <w:tabs>
          <w:tab w:val="num" w:pos="360"/>
        </w:tabs>
        <w:ind w:left="360" w:hanging="360"/>
      </w:pPr>
      <w:rPr>
        <w:rFonts w:ascii="Symbol" w:hAnsi="Symbol" w:hint="default"/>
        <w:u w:val="none" w:color="FFFF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9820D53"/>
    <w:multiLevelType w:val="hybridMultilevel"/>
    <w:tmpl w:val="C7D608A8"/>
    <w:lvl w:ilvl="0" w:tplc="6B7A98C6">
      <w:start w:val="1"/>
      <w:numFmt w:val="bullet"/>
      <w:lvlText w:val=""/>
      <w:lvlJc w:val="left"/>
      <w:pPr>
        <w:tabs>
          <w:tab w:val="num" w:pos="360"/>
        </w:tabs>
        <w:ind w:left="360" w:hanging="360"/>
      </w:pPr>
      <w:rPr>
        <w:rFonts w:ascii="Symbol" w:hAnsi="Symbol" w:hint="default"/>
        <w:sz w:val="24"/>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B8D784E"/>
    <w:multiLevelType w:val="hybridMultilevel"/>
    <w:tmpl w:val="107835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B93533A"/>
    <w:multiLevelType w:val="hybridMultilevel"/>
    <w:tmpl w:val="3DFA13F6"/>
    <w:lvl w:ilvl="0" w:tplc="244CECB6">
      <w:start w:val="1"/>
      <w:numFmt w:val="bullet"/>
      <w:lvlText w:val=""/>
      <w:lvlJc w:val="left"/>
      <w:pPr>
        <w:tabs>
          <w:tab w:val="num" w:pos="360"/>
        </w:tabs>
        <w:ind w:left="360" w:hanging="360"/>
      </w:pPr>
      <w:rPr>
        <w:rFonts w:ascii="Symbol" w:hAnsi="Symbol" w:hint="default"/>
        <w:u w:val="none"/>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nsid w:val="5BCA19A1"/>
    <w:multiLevelType w:val="hybridMultilevel"/>
    <w:tmpl w:val="2AD0F6D8"/>
    <w:lvl w:ilvl="0" w:tplc="2C984208">
      <w:start w:val="1"/>
      <w:numFmt w:val="bullet"/>
      <w:lvlText w:val=""/>
      <w:lvlJc w:val="left"/>
      <w:pPr>
        <w:ind w:left="360" w:hanging="360"/>
      </w:pPr>
      <w:rPr>
        <w:rFonts w:ascii="Symbol" w:hAnsi="Symbol" w:hint="default"/>
        <w:strike w:val="0"/>
        <w:dstrike w:val="0"/>
        <w:u w:val="none"/>
        <w:effect w:val="none"/>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5C766193"/>
    <w:multiLevelType w:val="hybridMultilevel"/>
    <w:tmpl w:val="0B4832BE"/>
    <w:lvl w:ilvl="0" w:tplc="04100001">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D0E32E6"/>
    <w:multiLevelType w:val="hybridMultilevel"/>
    <w:tmpl w:val="A1722EDE"/>
    <w:lvl w:ilvl="0" w:tplc="6AA6F50E">
      <w:start w:val="1"/>
      <w:numFmt w:val="decimal"/>
      <w:lvlText w:val="%1."/>
      <w:lvlJc w:val="left"/>
      <w:pPr>
        <w:tabs>
          <w:tab w:val="num" w:pos="393"/>
        </w:tabs>
        <w:ind w:left="3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F186995"/>
    <w:multiLevelType w:val="hybridMultilevel"/>
    <w:tmpl w:val="91E22760"/>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5F5916BA"/>
    <w:multiLevelType w:val="hybridMultilevel"/>
    <w:tmpl w:val="74EC227E"/>
    <w:lvl w:ilvl="0" w:tplc="85188668">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12D4C84"/>
    <w:multiLevelType w:val="hybridMultilevel"/>
    <w:tmpl w:val="42FAE9D4"/>
    <w:lvl w:ilvl="0" w:tplc="6B7A98C6">
      <w:start w:val="1"/>
      <w:numFmt w:val="bullet"/>
      <w:lvlText w:val=""/>
      <w:lvlJc w:val="left"/>
      <w:pPr>
        <w:tabs>
          <w:tab w:val="num" w:pos="360"/>
        </w:tabs>
        <w:ind w:left="360" w:hanging="360"/>
      </w:pPr>
      <w:rPr>
        <w:rFonts w:ascii="Symbol" w:hAnsi="Symbol" w:hint="default"/>
        <w:sz w:val="24"/>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14F691A"/>
    <w:multiLevelType w:val="hybridMultilevel"/>
    <w:tmpl w:val="CB1EBBEC"/>
    <w:lvl w:ilvl="0" w:tplc="C98A5370">
      <w:start w:val="1"/>
      <w:numFmt w:val="lowerLetter"/>
      <w:lvlText w:val="%1)"/>
      <w:lvlJc w:val="left"/>
      <w:pPr>
        <w:ind w:left="0"/>
      </w:pPr>
      <w:rPr>
        <w:rFonts w:ascii="Calibri" w:eastAsia="Times New Roman" w:hAnsi="Calibri" w:cs="Calibri"/>
        <w:b w:val="0"/>
        <w:i w:val="0"/>
        <w:strike w:val="0"/>
        <w:dstrike w:val="0"/>
        <w:color w:val="000000"/>
        <w:sz w:val="28"/>
        <w:szCs w:val="28"/>
        <w:u w:val="none" w:color="000000"/>
        <w:vertAlign w:val="baseline"/>
      </w:rPr>
    </w:lvl>
    <w:lvl w:ilvl="1" w:tplc="6FE66B50">
      <w:start w:val="1"/>
      <w:numFmt w:val="lowerLetter"/>
      <w:lvlText w:val="%2"/>
      <w:lvlJc w:val="left"/>
      <w:pPr>
        <w:ind w:left="749"/>
      </w:pPr>
      <w:rPr>
        <w:rFonts w:ascii="Calibri" w:eastAsia="Times New Roman" w:hAnsi="Calibri" w:cs="Calibri"/>
        <w:b w:val="0"/>
        <w:i w:val="0"/>
        <w:strike w:val="0"/>
        <w:dstrike w:val="0"/>
        <w:color w:val="000000"/>
        <w:sz w:val="28"/>
        <w:szCs w:val="28"/>
        <w:u w:val="none" w:color="000000"/>
        <w:vertAlign w:val="baseline"/>
      </w:rPr>
    </w:lvl>
    <w:lvl w:ilvl="2" w:tplc="6C125898">
      <w:start w:val="1"/>
      <w:numFmt w:val="lowerRoman"/>
      <w:lvlText w:val="%3"/>
      <w:lvlJc w:val="left"/>
      <w:pPr>
        <w:ind w:left="1469"/>
      </w:pPr>
      <w:rPr>
        <w:rFonts w:ascii="Calibri" w:eastAsia="Times New Roman" w:hAnsi="Calibri" w:cs="Calibri"/>
        <w:b w:val="0"/>
        <w:i w:val="0"/>
        <w:strike w:val="0"/>
        <w:dstrike w:val="0"/>
        <w:color w:val="000000"/>
        <w:sz w:val="28"/>
        <w:szCs w:val="28"/>
        <w:u w:val="none" w:color="000000"/>
        <w:vertAlign w:val="baseline"/>
      </w:rPr>
    </w:lvl>
    <w:lvl w:ilvl="3" w:tplc="509CE552">
      <w:start w:val="1"/>
      <w:numFmt w:val="decimal"/>
      <w:lvlText w:val="%4"/>
      <w:lvlJc w:val="left"/>
      <w:pPr>
        <w:ind w:left="2189"/>
      </w:pPr>
      <w:rPr>
        <w:rFonts w:ascii="Calibri" w:eastAsia="Times New Roman" w:hAnsi="Calibri" w:cs="Calibri"/>
        <w:b w:val="0"/>
        <w:i w:val="0"/>
        <w:strike w:val="0"/>
        <w:dstrike w:val="0"/>
        <w:color w:val="000000"/>
        <w:sz w:val="28"/>
        <w:szCs w:val="28"/>
        <w:u w:val="none" w:color="000000"/>
        <w:vertAlign w:val="baseline"/>
      </w:rPr>
    </w:lvl>
    <w:lvl w:ilvl="4" w:tplc="0CFEA9DA">
      <w:start w:val="1"/>
      <w:numFmt w:val="lowerLetter"/>
      <w:lvlText w:val="%5"/>
      <w:lvlJc w:val="left"/>
      <w:pPr>
        <w:ind w:left="2909"/>
      </w:pPr>
      <w:rPr>
        <w:rFonts w:ascii="Calibri" w:eastAsia="Times New Roman" w:hAnsi="Calibri" w:cs="Calibri"/>
        <w:b w:val="0"/>
        <w:i w:val="0"/>
        <w:strike w:val="0"/>
        <w:dstrike w:val="0"/>
        <w:color w:val="000000"/>
        <w:sz w:val="28"/>
        <w:szCs w:val="28"/>
        <w:u w:val="none" w:color="000000"/>
        <w:vertAlign w:val="baseline"/>
      </w:rPr>
    </w:lvl>
    <w:lvl w:ilvl="5" w:tplc="7AEE8AE2">
      <w:start w:val="1"/>
      <w:numFmt w:val="lowerRoman"/>
      <w:lvlText w:val="%6"/>
      <w:lvlJc w:val="left"/>
      <w:pPr>
        <w:ind w:left="3629"/>
      </w:pPr>
      <w:rPr>
        <w:rFonts w:ascii="Calibri" w:eastAsia="Times New Roman" w:hAnsi="Calibri" w:cs="Calibri"/>
        <w:b w:val="0"/>
        <w:i w:val="0"/>
        <w:strike w:val="0"/>
        <w:dstrike w:val="0"/>
        <w:color w:val="000000"/>
        <w:sz w:val="28"/>
        <w:szCs w:val="28"/>
        <w:u w:val="none" w:color="000000"/>
        <w:vertAlign w:val="baseline"/>
      </w:rPr>
    </w:lvl>
    <w:lvl w:ilvl="6" w:tplc="6D7A76BA">
      <w:start w:val="1"/>
      <w:numFmt w:val="decimal"/>
      <w:lvlText w:val="%7"/>
      <w:lvlJc w:val="left"/>
      <w:pPr>
        <w:ind w:left="4349"/>
      </w:pPr>
      <w:rPr>
        <w:rFonts w:ascii="Calibri" w:eastAsia="Times New Roman" w:hAnsi="Calibri" w:cs="Calibri"/>
        <w:b w:val="0"/>
        <w:i w:val="0"/>
        <w:strike w:val="0"/>
        <w:dstrike w:val="0"/>
        <w:color w:val="000000"/>
        <w:sz w:val="28"/>
        <w:szCs w:val="28"/>
        <w:u w:val="none" w:color="000000"/>
        <w:vertAlign w:val="baseline"/>
      </w:rPr>
    </w:lvl>
    <w:lvl w:ilvl="7" w:tplc="3ACABB36">
      <w:start w:val="1"/>
      <w:numFmt w:val="lowerLetter"/>
      <w:lvlText w:val="%8"/>
      <w:lvlJc w:val="left"/>
      <w:pPr>
        <w:ind w:left="5069"/>
      </w:pPr>
      <w:rPr>
        <w:rFonts w:ascii="Calibri" w:eastAsia="Times New Roman" w:hAnsi="Calibri" w:cs="Calibri"/>
        <w:b w:val="0"/>
        <w:i w:val="0"/>
        <w:strike w:val="0"/>
        <w:dstrike w:val="0"/>
        <w:color w:val="000000"/>
        <w:sz w:val="28"/>
        <w:szCs w:val="28"/>
        <w:u w:val="none" w:color="000000"/>
        <w:vertAlign w:val="baseline"/>
      </w:rPr>
    </w:lvl>
    <w:lvl w:ilvl="8" w:tplc="ADC63366">
      <w:start w:val="1"/>
      <w:numFmt w:val="lowerRoman"/>
      <w:lvlText w:val="%9"/>
      <w:lvlJc w:val="left"/>
      <w:pPr>
        <w:ind w:left="5789"/>
      </w:pPr>
      <w:rPr>
        <w:rFonts w:ascii="Calibri" w:eastAsia="Times New Roman" w:hAnsi="Calibri" w:cs="Calibri"/>
        <w:b w:val="0"/>
        <w:i w:val="0"/>
        <w:strike w:val="0"/>
        <w:dstrike w:val="0"/>
        <w:color w:val="000000"/>
        <w:sz w:val="28"/>
        <w:szCs w:val="28"/>
        <w:u w:val="none" w:color="000000"/>
        <w:vertAlign w:val="baseline"/>
      </w:rPr>
    </w:lvl>
  </w:abstractNum>
  <w:abstractNum w:abstractNumId="39">
    <w:nsid w:val="62F63BF6"/>
    <w:multiLevelType w:val="hybridMultilevel"/>
    <w:tmpl w:val="FE92AFE6"/>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34C1DEA"/>
    <w:multiLevelType w:val="hybridMultilevel"/>
    <w:tmpl w:val="8D64BCF0"/>
    <w:lvl w:ilvl="0" w:tplc="596019D4">
      <w:start w:val="1"/>
      <w:numFmt w:val="bullet"/>
      <w:lvlText w:val=""/>
      <w:lvlJc w:val="left"/>
      <w:pPr>
        <w:tabs>
          <w:tab w:val="num" w:pos="360"/>
        </w:tabs>
        <w:ind w:left="360" w:hanging="360"/>
      </w:pPr>
      <w:rPr>
        <w:rFonts w:ascii="Symbol" w:hAnsi="Symbol" w:hint="default"/>
        <w:u w:val="none" w:color="FFFFFF"/>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6FC1D82"/>
    <w:multiLevelType w:val="hybridMultilevel"/>
    <w:tmpl w:val="8E943D04"/>
    <w:lvl w:ilvl="0" w:tplc="F65CED26">
      <w:start w:val="1"/>
      <w:numFmt w:val="bullet"/>
      <w:lvlText w:val=""/>
      <w:lvlJc w:val="left"/>
      <w:pPr>
        <w:tabs>
          <w:tab w:val="num" w:pos="360"/>
        </w:tabs>
        <w:ind w:left="360" w:hanging="360"/>
      </w:pPr>
      <w:rPr>
        <w:rFonts w:ascii="Symbol" w:hAnsi="Symbol" w:hint="default"/>
        <w:b/>
        <w:i w:val="0"/>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694E273E"/>
    <w:multiLevelType w:val="hybridMultilevel"/>
    <w:tmpl w:val="74EC227E"/>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21019C2"/>
    <w:multiLevelType w:val="hybridMultilevel"/>
    <w:tmpl w:val="A67EDBC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nsid w:val="74750BA1"/>
    <w:multiLevelType w:val="hybridMultilevel"/>
    <w:tmpl w:val="3DFA13F6"/>
    <w:lvl w:ilvl="0" w:tplc="244CECB6">
      <w:start w:val="1"/>
      <w:numFmt w:val="bullet"/>
      <w:lvlText w:val=""/>
      <w:lvlJc w:val="left"/>
      <w:pPr>
        <w:tabs>
          <w:tab w:val="num" w:pos="360"/>
        </w:tabs>
        <w:ind w:left="360" w:hanging="360"/>
      </w:pPr>
      <w:rPr>
        <w:rFonts w:ascii="Symbol" w:hAnsi="Symbol" w:hint="default"/>
        <w:u w:val="none"/>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5">
    <w:nsid w:val="75103712"/>
    <w:multiLevelType w:val="hybridMultilevel"/>
    <w:tmpl w:val="D1BEF2B2"/>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A3A51EA"/>
    <w:multiLevelType w:val="hybridMultilevel"/>
    <w:tmpl w:val="90160DBA"/>
    <w:lvl w:ilvl="0" w:tplc="0410000F">
      <w:start w:val="1"/>
      <w:numFmt w:val="decimal"/>
      <w:lvlText w:val="%1."/>
      <w:lvlJc w:val="left"/>
      <w:pPr>
        <w:tabs>
          <w:tab w:val="num" w:pos="720"/>
        </w:tabs>
        <w:ind w:left="720" w:hanging="360"/>
      </w:pPr>
      <w:rPr>
        <w:rFonts w:cs="Times New Roman" w:hint="default"/>
        <w:u w:val="none"/>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7">
    <w:nsid w:val="7B1B7C81"/>
    <w:multiLevelType w:val="hybridMultilevel"/>
    <w:tmpl w:val="5406ECDA"/>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0"/>
  </w:num>
  <w:num w:numId="3">
    <w:abstractNumId w:val="31"/>
  </w:num>
  <w:num w:numId="4">
    <w:abstractNumId w:val="5"/>
  </w:num>
  <w:num w:numId="5">
    <w:abstractNumId w:val="20"/>
  </w:num>
  <w:num w:numId="6">
    <w:abstractNumId w:val="33"/>
  </w:num>
  <w:num w:numId="7">
    <w:abstractNumId w:val="18"/>
  </w:num>
  <w:num w:numId="8">
    <w:abstractNumId w:val="41"/>
  </w:num>
  <w:num w:numId="9">
    <w:abstractNumId w:val="31"/>
  </w:num>
  <w:num w:numId="10">
    <w:abstractNumId w:val="46"/>
  </w:num>
  <w:num w:numId="11">
    <w:abstractNumId w:val="13"/>
  </w:num>
  <w:num w:numId="12">
    <w:abstractNumId w:val="4"/>
  </w:num>
  <w:num w:numId="13">
    <w:abstractNumId w:val="6"/>
  </w:num>
  <w:num w:numId="14">
    <w:abstractNumId w:val="9"/>
  </w:num>
  <w:num w:numId="15">
    <w:abstractNumId w:val="40"/>
  </w:num>
  <w:num w:numId="16">
    <w:abstractNumId w:val="28"/>
  </w:num>
  <w:num w:numId="17">
    <w:abstractNumId w:val="26"/>
  </w:num>
  <w:num w:numId="18">
    <w:abstractNumId w:val="39"/>
  </w:num>
  <w:num w:numId="19">
    <w:abstractNumId w:val="21"/>
  </w:num>
  <w:num w:numId="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42"/>
  </w:num>
  <w:num w:numId="23">
    <w:abstractNumId w:val="36"/>
  </w:num>
  <w:num w:numId="24">
    <w:abstractNumId w:val="14"/>
  </w:num>
  <w:num w:numId="25">
    <w:abstractNumId w:val="47"/>
  </w:num>
  <w:num w:numId="26">
    <w:abstractNumId w:val="12"/>
  </w:num>
  <w:num w:numId="27">
    <w:abstractNumId w:val="35"/>
  </w:num>
  <w:num w:numId="28">
    <w:abstractNumId w:val="17"/>
  </w:num>
  <w:num w:numId="29">
    <w:abstractNumId w:val="7"/>
  </w:num>
  <w:num w:numId="30">
    <w:abstractNumId w:val="45"/>
  </w:num>
  <w:num w:numId="31">
    <w:abstractNumId w:val="22"/>
  </w:num>
  <w:num w:numId="32">
    <w:abstractNumId w:val="37"/>
  </w:num>
  <w:num w:numId="33">
    <w:abstractNumId w:val="29"/>
  </w:num>
  <w:num w:numId="34">
    <w:abstractNumId w:val="19"/>
  </w:num>
  <w:num w:numId="35">
    <w:abstractNumId w:val="32"/>
  </w:num>
  <w:num w:numId="36">
    <w:abstractNumId w:val="27"/>
  </w:num>
  <w:num w:numId="37">
    <w:abstractNumId w:val="11"/>
  </w:num>
  <w:num w:numId="38">
    <w:abstractNumId w:val="2"/>
  </w:num>
  <w:num w:numId="39">
    <w:abstractNumId w:val="23"/>
  </w:num>
  <w:num w:numId="40">
    <w:abstractNumId w:val="3"/>
  </w:num>
  <w:num w:numId="41">
    <w:abstractNumId w:val="15"/>
  </w:num>
  <w:num w:numId="42">
    <w:abstractNumId w:val="8"/>
  </w:num>
  <w:num w:numId="43">
    <w:abstractNumId w:val="30"/>
  </w:num>
  <w:num w:numId="44">
    <w:abstractNumId w:val="25"/>
  </w:num>
  <w:num w:numId="45">
    <w:abstractNumId w:val="16"/>
  </w:num>
  <w:num w:numId="46">
    <w:abstractNumId w:val="0"/>
  </w:num>
  <w:num w:numId="47">
    <w:abstractNumId w:val="1"/>
  </w:num>
  <w:num w:numId="48">
    <w:abstractNumId w:val="38"/>
  </w:num>
  <w:num w:numId="49">
    <w:abstractNumId w:val="34"/>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960E42"/>
    <w:rsid w:val="00006731"/>
    <w:rsid w:val="0001171A"/>
    <w:rsid w:val="000158EF"/>
    <w:rsid w:val="00015F23"/>
    <w:rsid w:val="00023B2B"/>
    <w:rsid w:val="0003742F"/>
    <w:rsid w:val="00052697"/>
    <w:rsid w:val="00053BEF"/>
    <w:rsid w:val="0006607B"/>
    <w:rsid w:val="00070A39"/>
    <w:rsid w:val="000724D6"/>
    <w:rsid w:val="00073813"/>
    <w:rsid w:val="0007682F"/>
    <w:rsid w:val="00084B1C"/>
    <w:rsid w:val="0009696D"/>
    <w:rsid w:val="000B18E3"/>
    <w:rsid w:val="000C44AB"/>
    <w:rsid w:val="000D1738"/>
    <w:rsid w:val="00111FEC"/>
    <w:rsid w:val="00112A66"/>
    <w:rsid w:val="00116F56"/>
    <w:rsid w:val="00140970"/>
    <w:rsid w:val="00142805"/>
    <w:rsid w:val="00146A85"/>
    <w:rsid w:val="001471B2"/>
    <w:rsid w:val="00161FCD"/>
    <w:rsid w:val="00167E74"/>
    <w:rsid w:val="0018489B"/>
    <w:rsid w:val="001918C2"/>
    <w:rsid w:val="001A07E6"/>
    <w:rsid w:val="001B7AE2"/>
    <w:rsid w:val="001C2C58"/>
    <w:rsid w:val="001F6119"/>
    <w:rsid w:val="002029D1"/>
    <w:rsid w:val="00204A81"/>
    <w:rsid w:val="0021301F"/>
    <w:rsid w:val="00233D3A"/>
    <w:rsid w:val="00245B5B"/>
    <w:rsid w:val="002562B4"/>
    <w:rsid w:val="00277587"/>
    <w:rsid w:val="002806B4"/>
    <w:rsid w:val="002919C7"/>
    <w:rsid w:val="00297430"/>
    <w:rsid w:val="002B3B4C"/>
    <w:rsid w:val="002C7BC3"/>
    <w:rsid w:val="002C7F42"/>
    <w:rsid w:val="002E39F1"/>
    <w:rsid w:val="002F1DD7"/>
    <w:rsid w:val="00304149"/>
    <w:rsid w:val="0031343C"/>
    <w:rsid w:val="003521CA"/>
    <w:rsid w:val="003623D1"/>
    <w:rsid w:val="00363DA1"/>
    <w:rsid w:val="003849AA"/>
    <w:rsid w:val="00390A15"/>
    <w:rsid w:val="00392BF0"/>
    <w:rsid w:val="003A2C20"/>
    <w:rsid w:val="003D5B39"/>
    <w:rsid w:val="003F324D"/>
    <w:rsid w:val="003F38FA"/>
    <w:rsid w:val="003F59C9"/>
    <w:rsid w:val="00405687"/>
    <w:rsid w:val="00435CFE"/>
    <w:rsid w:val="00436325"/>
    <w:rsid w:val="0045180E"/>
    <w:rsid w:val="0045546F"/>
    <w:rsid w:val="00464198"/>
    <w:rsid w:val="00466D39"/>
    <w:rsid w:val="00470777"/>
    <w:rsid w:val="00490D0E"/>
    <w:rsid w:val="004B3091"/>
    <w:rsid w:val="004B6114"/>
    <w:rsid w:val="004C102D"/>
    <w:rsid w:val="004D06DD"/>
    <w:rsid w:val="004F799D"/>
    <w:rsid w:val="00525A7B"/>
    <w:rsid w:val="00527198"/>
    <w:rsid w:val="00532131"/>
    <w:rsid w:val="00536E0C"/>
    <w:rsid w:val="005670C6"/>
    <w:rsid w:val="00571D4D"/>
    <w:rsid w:val="00597E8C"/>
    <w:rsid w:val="005B11D9"/>
    <w:rsid w:val="005C3736"/>
    <w:rsid w:val="005C4575"/>
    <w:rsid w:val="005F3407"/>
    <w:rsid w:val="00605962"/>
    <w:rsid w:val="00613DF6"/>
    <w:rsid w:val="00634807"/>
    <w:rsid w:val="00645D30"/>
    <w:rsid w:val="00655373"/>
    <w:rsid w:val="00664548"/>
    <w:rsid w:val="006665E7"/>
    <w:rsid w:val="0067246B"/>
    <w:rsid w:val="006817F9"/>
    <w:rsid w:val="006827CF"/>
    <w:rsid w:val="00682D3D"/>
    <w:rsid w:val="006C2F6B"/>
    <w:rsid w:val="006D26DB"/>
    <w:rsid w:val="006D3126"/>
    <w:rsid w:val="006E2BB5"/>
    <w:rsid w:val="006E464F"/>
    <w:rsid w:val="006F20C3"/>
    <w:rsid w:val="00703F42"/>
    <w:rsid w:val="007063FD"/>
    <w:rsid w:val="00710B30"/>
    <w:rsid w:val="00727F97"/>
    <w:rsid w:val="00744682"/>
    <w:rsid w:val="00750E22"/>
    <w:rsid w:val="00753589"/>
    <w:rsid w:val="00772628"/>
    <w:rsid w:val="00796E2D"/>
    <w:rsid w:val="007B4F8E"/>
    <w:rsid w:val="007C1E59"/>
    <w:rsid w:val="007D0E0A"/>
    <w:rsid w:val="007D5175"/>
    <w:rsid w:val="007E01A6"/>
    <w:rsid w:val="00803D81"/>
    <w:rsid w:val="00811153"/>
    <w:rsid w:val="00836448"/>
    <w:rsid w:val="00852302"/>
    <w:rsid w:val="00861582"/>
    <w:rsid w:val="008661FF"/>
    <w:rsid w:val="0088026F"/>
    <w:rsid w:val="00882F5F"/>
    <w:rsid w:val="00886254"/>
    <w:rsid w:val="00893E16"/>
    <w:rsid w:val="008A07FA"/>
    <w:rsid w:val="008C63B4"/>
    <w:rsid w:val="008D08FE"/>
    <w:rsid w:val="008E65B4"/>
    <w:rsid w:val="00916E1A"/>
    <w:rsid w:val="00940FB5"/>
    <w:rsid w:val="009505AE"/>
    <w:rsid w:val="00960E42"/>
    <w:rsid w:val="00962E09"/>
    <w:rsid w:val="0098290B"/>
    <w:rsid w:val="00985A56"/>
    <w:rsid w:val="009937DC"/>
    <w:rsid w:val="009D381B"/>
    <w:rsid w:val="009F0FE1"/>
    <w:rsid w:val="009F2CD8"/>
    <w:rsid w:val="009F6CD9"/>
    <w:rsid w:val="00A01BA8"/>
    <w:rsid w:val="00A203BB"/>
    <w:rsid w:val="00A25B7E"/>
    <w:rsid w:val="00A44F9F"/>
    <w:rsid w:val="00A645EA"/>
    <w:rsid w:val="00A6598E"/>
    <w:rsid w:val="00A97036"/>
    <w:rsid w:val="00AC294E"/>
    <w:rsid w:val="00AD3219"/>
    <w:rsid w:val="00AE21A2"/>
    <w:rsid w:val="00AE5618"/>
    <w:rsid w:val="00AF0340"/>
    <w:rsid w:val="00B13C49"/>
    <w:rsid w:val="00B23B80"/>
    <w:rsid w:val="00B329A2"/>
    <w:rsid w:val="00B46ABB"/>
    <w:rsid w:val="00B52C8A"/>
    <w:rsid w:val="00B952B4"/>
    <w:rsid w:val="00B95CF0"/>
    <w:rsid w:val="00BA2AED"/>
    <w:rsid w:val="00BA65F0"/>
    <w:rsid w:val="00BD50B9"/>
    <w:rsid w:val="00BE1DFE"/>
    <w:rsid w:val="00BE1F80"/>
    <w:rsid w:val="00BE6D10"/>
    <w:rsid w:val="00BF4C82"/>
    <w:rsid w:val="00C379C3"/>
    <w:rsid w:val="00C45FD1"/>
    <w:rsid w:val="00C6012E"/>
    <w:rsid w:val="00C819AA"/>
    <w:rsid w:val="00C9377A"/>
    <w:rsid w:val="00CC6304"/>
    <w:rsid w:val="00CD401F"/>
    <w:rsid w:val="00CF2A7B"/>
    <w:rsid w:val="00CF2D72"/>
    <w:rsid w:val="00D059D3"/>
    <w:rsid w:val="00D06C14"/>
    <w:rsid w:val="00D237A7"/>
    <w:rsid w:val="00D25FEA"/>
    <w:rsid w:val="00D357C8"/>
    <w:rsid w:val="00D53D2D"/>
    <w:rsid w:val="00D568D1"/>
    <w:rsid w:val="00DB431F"/>
    <w:rsid w:val="00DB4B62"/>
    <w:rsid w:val="00DC2211"/>
    <w:rsid w:val="00DD4539"/>
    <w:rsid w:val="00DD4D2C"/>
    <w:rsid w:val="00DE1CE5"/>
    <w:rsid w:val="00DE7C03"/>
    <w:rsid w:val="00DF27A5"/>
    <w:rsid w:val="00DF4C69"/>
    <w:rsid w:val="00E070E6"/>
    <w:rsid w:val="00E5031E"/>
    <w:rsid w:val="00E57822"/>
    <w:rsid w:val="00E622FF"/>
    <w:rsid w:val="00E65A76"/>
    <w:rsid w:val="00E76EF4"/>
    <w:rsid w:val="00EC15EA"/>
    <w:rsid w:val="00EE6C33"/>
    <w:rsid w:val="00F0309F"/>
    <w:rsid w:val="00F03593"/>
    <w:rsid w:val="00F22BF2"/>
    <w:rsid w:val="00F24E96"/>
    <w:rsid w:val="00F31BAE"/>
    <w:rsid w:val="00F34B15"/>
    <w:rsid w:val="00F379AE"/>
    <w:rsid w:val="00F50013"/>
    <w:rsid w:val="00F535E6"/>
    <w:rsid w:val="00F568D4"/>
    <w:rsid w:val="00F67745"/>
    <w:rsid w:val="00F71567"/>
    <w:rsid w:val="00F81E93"/>
    <w:rsid w:val="00F82A3C"/>
    <w:rsid w:val="00F84B40"/>
    <w:rsid w:val="00F87678"/>
    <w:rsid w:val="00F87F8D"/>
    <w:rsid w:val="00F95F00"/>
    <w:rsid w:val="00FA2378"/>
    <w:rsid w:val="00FA5499"/>
    <w:rsid w:val="00FB41FD"/>
    <w:rsid w:val="00FC6709"/>
    <w:rsid w:val="00FC68CA"/>
    <w:rsid w:val="00FC6A07"/>
    <w:rsid w:val="00FC7494"/>
    <w:rsid w:val="00FD2AD7"/>
    <w:rsid w:val="00FD7F12"/>
    <w:rsid w:val="00FF69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A66"/>
    <w:rPr>
      <w:sz w:val="24"/>
      <w:szCs w:val="24"/>
    </w:rPr>
  </w:style>
  <w:style w:type="paragraph" w:styleId="Titolo1">
    <w:name w:val="heading 1"/>
    <w:basedOn w:val="Normale"/>
    <w:next w:val="Normale"/>
    <w:link w:val="Titolo1Carattere"/>
    <w:uiPriority w:val="99"/>
    <w:qFormat/>
    <w:rsid w:val="00112A66"/>
    <w:pPr>
      <w:keepNext/>
      <w:pBdr>
        <w:top w:val="single" w:sz="12" w:space="1" w:color="auto"/>
        <w:left w:val="single" w:sz="12" w:space="4" w:color="auto"/>
        <w:bottom w:val="single" w:sz="12" w:space="1" w:color="auto"/>
        <w:right w:val="single" w:sz="12" w:space="19" w:color="auto"/>
      </w:pBdr>
      <w:shd w:val="clear" w:color="auto" w:fill="F3F3F3"/>
      <w:jc w:val="center"/>
      <w:outlineLvl w:val="0"/>
    </w:pPr>
    <w:rPr>
      <w:rFonts w:ascii="Arial" w:hAnsi="Arial" w:cs="Arial"/>
      <w:b/>
      <w:spacing w:val="20"/>
      <w:sz w:val="40"/>
      <w:szCs w:val="44"/>
    </w:rPr>
  </w:style>
  <w:style w:type="paragraph" w:styleId="Titolo2">
    <w:name w:val="heading 2"/>
    <w:basedOn w:val="Normale"/>
    <w:next w:val="Normale"/>
    <w:link w:val="Titolo2Carattere"/>
    <w:qFormat/>
    <w:rsid w:val="00112A66"/>
    <w:pPr>
      <w:keepNext/>
      <w:outlineLvl w:val="1"/>
    </w:pPr>
    <w:rPr>
      <w:rFonts w:ascii="Comic Sans MS" w:hAnsi="Comic Sans MS" w:cs="Arial"/>
      <w:b/>
      <w:i/>
      <w:spacing w:val="-8"/>
      <w:sz w:val="28"/>
      <w:szCs w:val="28"/>
    </w:rPr>
  </w:style>
  <w:style w:type="paragraph" w:styleId="Titolo3">
    <w:name w:val="heading 3"/>
    <w:basedOn w:val="Normale"/>
    <w:next w:val="Normale"/>
    <w:link w:val="Titolo3Carattere"/>
    <w:uiPriority w:val="99"/>
    <w:qFormat/>
    <w:rsid w:val="00112A66"/>
    <w:pPr>
      <w:keepNext/>
      <w:jc w:val="center"/>
      <w:outlineLvl w:val="2"/>
    </w:pPr>
    <w:rPr>
      <w:rFonts w:ascii="Comic Sans MS" w:hAnsi="Comic Sans MS" w:cs="Arial"/>
      <w:b/>
      <w:sz w:val="28"/>
      <w:szCs w:val="28"/>
    </w:rPr>
  </w:style>
  <w:style w:type="paragraph" w:styleId="Titolo4">
    <w:name w:val="heading 4"/>
    <w:basedOn w:val="Normale"/>
    <w:next w:val="Normale"/>
    <w:link w:val="Titolo4Carattere"/>
    <w:uiPriority w:val="99"/>
    <w:qFormat/>
    <w:rsid w:val="00112A66"/>
    <w:pPr>
      <w:keepNext/>
      <w:outlineLvl w:val="3"/>
    </w:pPr>
    <w:rPr>
      <w:rFonts w:ascii="Comic Sans MS" w:hAnsi="Comic Sans MS" w:cs="Arial"/>
      <w:b/>
      <w:sz w:val="18"/>
      <w:szCs w:val="14"/>
    </w:rPr>
  </w:style>
  <w:style w:type="paragraph" w:styleId="Titolo5">
    <w:name w:val="heading 5"/>
    <w:basedOn w:val="Normale"/>
    <w:next w:val="Normale"/>
    <w:link w:val="Titolo5Carattere"/>
    <w:unhideWhenUsed/>
    <w:qFormat/>
    <w:locked/>
    <w:rsid w:val="00006731"/>
    <w:pPr>
      <w:spacing w:before="240" w:after="60"/>
      <w:outlineLvl w:val="4"/>
    </w:pPr>
    <w:rPr>
      <w:rFonts w:ascii="Calibri" w:hAnsi="Calibri"/>
      <w:b/>
      <w:bCs/>
      <w:i/>
      <w:iCs/>
      <w:sz w:val="26"/>
      <w:szCs w:val="26"/>
    </w:rPr>
  </w:style>
  <w:style w:type="paragraph" w:styleId="Titolo7">
    <w:name w:val="heading 7"/>
    <w:basedOn w:val="Normale"/>
    <w:next w:val="Normale"/>
    <w:link w:val="Titolo7Carattere"/>
    <w:semiHidden/>
    <w:unhideWhenUsed/>
    <w:qFormat/>
    <w:locked/>
    <w:rsid w:val="00392BF0"/>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C294E"/>
    <w:rPr>
      <w:rFonts w:ascii="Cambria" w:hAnsi="Cambria" w:cs="Times New Roman"/>
      <w:b/>
      <w:bCs/>
      <w:kern w:val="32"/>
      <w:sz w:val="32"/>
      <w:szCs w:val="32"/>
    </w:rPr>
  </w:style>
  <w:style w:type="character" w:customStyle="1" w:styleId="Titolo2Carattere">
    <w:name w:val="Titolo 2 Carattere"/>
    <w:link w:val="Titolo2"/>
    <w:uiPriority w:val="99"/>
    <w:semiHidden/>
    <w:locked/>
    <w:rsid w:val="00AC294E"/>
    <w:rPr>
      <w:rFonts w:ascii="Cambria" w:hAnsi="Cambria" w:cs="Times New Roman"/>
      <w:b/>
      <w:bCs/>
      <w:i/>
      <w:iCs/>
      <w:sz w:val="28"/>
      <w:szCs w:val="28"/>
    </w:rPr>
  </w:style>
  <w:style w:type="character" w:customStyle="1" w:styleId="Titolo3Carattere">
    <w:name w:val="Titolo 3 Carattere"/>
    <w:link w:val="Titolo3"/>
    <w:uiPriority w:val="99"/>
    <w:semiHidden/>
    <w:locked/>
    <w:rsid w:val="00AC294E"/>
    <w:rPr>
      <w:rFonts w:ascii="Cambria" w:hAnsi="Cambria" w:cs="Times New Roman"/>
      <w:b/>
      <w:bCs/>
      <w:sz w:val="26"/>
      <w:szCs w:val="26"/>
    </w:rPr>
  </w:style>
  <w:style w:type="character" w:customStyle="1" w:styleId="Titolo4Carattere">
    <w:name w:val="Titolo 4 Carattere"/>
    <w:link w:val="Titolo4"/>
    <w:uiPriority w:val="99"/>
    <w:semiHidden/>
    <w:locked/>
    <w:rsid w:val="00AC294E"/>
    <w:rPr>
      <w:rFonts w:ascii="Calibri" w:hAnsi="Calibri" w:cs="Times New Roman"/>
      <w:b/>
      <w:bCs/>
      <w:sz w:val="28"/>
      <w:szCs w:val="28"/>
    </w:rPr>
  </w:style>
  <w:style w:type="paragraph" w:styleId="Intestazione">
    <w:name w:val="header"/>
    <w:basedOn w:val="Normale"/>
    <w:link w:val="IntestazioneCarattere1"/>
    <w:uiPriority w:val="99"/>
    <w:semiHidden/>
    <w:rsid w:val="00112A66"/>
    <w:pPr>
      <w:tabs>
        <w:tab w:val="center" w:pos="4819"/>
        <w:tab w:val="right" w:pos="9638"/>
      </w:tabs>
    </w:pPr>
  </w:style>
  <w:style w:type="character" w:customStyle="1" w:styleId="IntestazioneCarattere1">
    <w:name w:val="Intestazione Carattere1"/>
    <w:link w:val="Intestazione"/>
    <w:uiPriority w:val="99"/>
    <w:semiHidden/>
    <w:locked/>
    <w:rsid w:val="00AC294E"/>
    <w:rPr>
      <w:rFonts w:cs="Times New Roman"/>
      <w:sz w:val="24"/>
      <w:szCs w:val="24"/>
    </w:rPr>
  </w:style>
  <w:style w:type="paragraph" w:styleId="Pidipagina">
    <w:name w:val="footer"/>
    <w:basedOn w:val="Normale"/>
    <w:link w:val="PidipaginaCarattere"/>
    <w:rsid w:val="00112A66"/>
    <w:pPr>
      <w:tabs>
        <w:tab w:val="center" w:pos="4819"/>
        <w:tab w:val="right" w:pos="9638"/>
      </w:tabs>
    </w:pPr>
  </w:style>
  <w:style w:type="character" w:customStyle="1" w:styleId="PidipaginaCarattere">
    <w:name w:val="Piè di pagina Carattere"/>
    <w:link w:val="Pidipagina"/>
    <w:uiPriority w:val="99"/>
    <w:locked/>
    <w:rsid w:val="00AC294E"/>
    <w:rPr>
      <w:rFonts w:cs="Times New Roman"/>
      <w:sz w:val="24"/>
      <w:szCs w:val="24"/>
    </w:rPr>
  </w:style>
  <w:style w:type="character" w:styleId="Numeropagina">
    <w:name w:val="page number"/>
    <w:uiPriority w:val="99"/>
    <w:semiHidden/>
    <w:rsid w:val="00112A66"/>
    <w:rPr>
      <w:rFonts w:cs="Times New Roman"/>
    </w:rPr>
  </w:style>
  <w:style w:type="character" w:customStyle="1" w:styleId="IntestazioneCarattere">
    <w:name w:val="Intestazione Carattere"/>
    <w:uiPriority w:val="99"/>
    <w:rsid w:val="00112A66"/>
    <w:rPr>
      <w:sz w:val="24"/>
    </w:rPr>
  </w:style>
  <w:style w:type="paragraph" w:styleId="Testofumetto">
    <w:name w:val="Balloon Text"/>
    <w:basedOn w:val="Normale"/>
    <w:link w:val="TestofumettoCarattere1"/>
    <w:uiPriority w:val="99"/>
    <w:semiHidden/>
    <w:rsid w:val="00112A66"/>
    <w:rPr>
      <w:rFonts w:ascii="Tahoma" w:hAnsi="Tahoma" w:cs="Tahoma"/>
      <w:sz w:val="16"/>
      <w:szCs w:val="16"/>
    </w:rPr>
  </w:style>
  <w:style w:type="character" w:customStyle="1" w:styleId="TestofumettoCarattere1">
    <w:name w:val="Testo fumetto Carattere1"/>
    <w:link w:val="Testofumetto"/>
    <w:uiPriority w:val="99"/>
    <w:semiHidden/>
    <w:locked/>
    <w:rsid w:val="00AC294E"/>
    <w:rPr>
      <w:rFonts w:cs="Times New Roman"/>
      <w:sz w:val="2"/>
    </w:rPr>
  </w:style>
  <w:style w:type="character" w:customStyle="1" w:styleId="TestofumettoCarattere">
    <w:name w:val="Testo fumetto Carattere"/>
    <w:uiPriority w:val="99"/>
    <w:semiHidden/>
    <w:rsid w:val="00112A66"/>
    <w:rPr>
      <w:rFonts w:ascii="Tahoma" w:hAnsi="Tahoma"/>
      <w:sz w:val="16"/>
    </w:rPr>
  </w:style>
  <w:style w:type="character" w:styleId="Collegamentoipertestuale">
    <w:name w:val="Hyperlink"/>
    <w:uiPriority w:val="99"/>
    <w:semiHidden/>
    <w:rsid w:val="00112A66"/>
    <w:rPr>
      <w:rFonts w:cs="Times New Roman"/>
      <w:color w:val="0000FF"/>
      <w:u w:val="single"/>
    </w:rPr>
  </w:style>
  <w:style w:type="paragraph" w:customStyle="1" w:styleId="Default">
    <w:name w:val="Default"/>
    <w:uiPriority w:val="99"/>
    <w:rsid w:val="00112A66"/>
    <w:pPr>
      <w:autoSpaceDE w:val="0"/>
      <w:autoSpaceDN w:val="0"/>
      <w:adjustRightInd w:val="0"/>
    </w:pPr>
    <w:rPr>
      <w:rFonts w:ascii="Calibri" w:hAnsi="Calibri"/>
      <w:color w:val="000000"/>
      <w:sz w:val="24"/>
      <w:szCs w:val="24"/>
    </w:rPr>
  </w:style>
  <w:style w:type="paragraph" w:customStyle="1" w:styleId="Corpotesto">
    <w:name w:val="Corpo testo"/>
    <w:basedOn w:val="Normale"/>
    <w:link w:val="CorpotestoCarattere"/>
    <w:unhideWhenUsed/>
    <w:rsid w:val="00111FEC"/>
    <w:pPr>
      <w:widowControl w:val="0"/>
      <w:spacing w:after="140" w:line="288" w:lineRule="auto"/>
      <w:jc w:val="both"/>
    </w:pPr>
    <w:rPr>
      <w:rFonts w:ascii="Calibri" w:eastAsia="SimSun" w:hAnsi="Calibri" w:cs="Calibri"/>
      <w:kern w:val="2"/>
      <w:sz w:val="22"/>
      <w:szCs w:val="22"/>
      <w:lang w:eastAsia="zh-CN" w:bidi="fa-IR"/>
    </w:rPr>
  </w:style>
  <w:style w:type="character" w:customStyle="1" w:styleId="CorpotestoCarattere">
    <w:name w:val="Corpo testo Carattere"/>
    <w:link w:val="Corpotesto"/>
    <w:rsid w:val="00111FEC"/>
    <w:rPr>
      <w:rFonts w:ascii="Calibri" w:eastAsia="SimSun" w:hAnsi="Calibri" w:cs="Calibri"/>
      <w:kern w:val="2"/>
      <w:sz w:val="22"/>
      <w:szCs w:val="22"/>
      <w:lang w:eastAsia="zh-CN" w:bidi="fa-IR"/>
    </w:rPr>
  </w:style>
  <w:style w:type="paragraph" w:styleId="Rientrocorpodeltesto">
    <w:name w:val="Body Text Indent"/>
    <w:basedOn w:val="Normale"/>
    <w:link w:val="RientrocorpodeltestoCarattere"/>
    <w:unhideWhenUsed/>
    <w:rsid w:val="00111FEC"/>
    <w:pPr>
      <w:widowControl w:val="0"/>
      <w:spacing w:line="360" w:lineRule="auto"/>
      <w:ind w:left="309"/>
      <w:jc w:val="both"/>
    </w:pPr>
    <w:rPr>
      <w:rFonts w:ascii="Arial" w:eastAsia="SimSun" w:hAnsi="Arial" w:cs="Arial"/>
      <w:kern w:val="2"/>
      <w:sz w:val="18"/>
      <w:szCs w:val="22"/>
      <w:lang w:eastAsia="zh-CN" w:bidi="fa-IR"/>
    </w:rPr>
  </w:style>
  <w:style w:type="character" w:customStyle="1" w:styleId="RientrocorpodeltestoCarattere">
    <w:name w:val="Rientro corpo del testo Carattere"/>
    <w:link w:val="Rientrocorpodeltesto"/>
    <w:rsid w:val="00111FEC"/>
    <w:rPr>
      <w:rFonts w:ascii="Arial" w:eastAsia="SimSun" w:hAnsi="Arial" w:cs="Arial"/>
      <w:kern w:val="2"/>
      <w:sz w:val="18"/>
      <w:szCs w:val="22"/>
      <w:lang w:eastAsia="zh-CN" w:bidi="fa-IR"/>
    </w:rPr>
  </w:style>
  <w:style w:type="paragraph" w:styleId="Rientrocorpodeltesto3">
    <w:name w:val="Body Text Indent 3"/>
    <w:basedOn w:val="Normale"/>
    <w:link w:val="Rientrocorpodeltesto3Carattere"/>
    <w:uiPriority w:val="99"/>
    <w:semiHidden/>
    <w:unhideWhenUsed/>
    <w:rsid w:val="00073813"/>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073813"/>
    <w:rPr>
      <w:sz w:val="16"/>
      <w:szCs w:val="16"/>
    </w:rPr>
  </w:style>
  <w:style w:type="paragraph" w:customStyle="1" w:styleId="Contenutotabella">
    <w:name w:val="Contenuto tabella"/>
    <w:basedOn w:val="Normale"/>
    <w:rsid w:val="005F3407"/>
    <w:pPr>
      <w:suppressLineNumbers/>
      <w:suppressAutoHyphens/>
      <w:spacing w:after="200" w:line="276" w:lineRule="auto"/>
    </w:pPr>
    <w:rPr>
      <w:rFonts w:ascii="Calibri" w:eastAsia="Calibri" w:hAnsi="Calibri"/>
      <w:sz w:val="22"/>
      <w:szCs w:val="22"/>
      <w:lang w:eastAsia="zh-CN"/>
    </w:rPr>
  </w:style>
  <w:style w:type="character" w:customStyle="1" w:styleId="Titolo5Carattere">
    <w:name w:val="Titolo 5 Carattere"/>
    <w:link w:val="Titolo5"/>
    <w:rsid w:val="00006731"/>
    <w:rPr>
      <w:rFonts w:ascii="Calibri" w:eastAsia="Times New Roman" w:hAnsi="Calibri" w:cs="Times New Roman"/>
      <w:b/>
      <w:bCs/>
      <w:i/>
      <w:iCs/>
      <w:sz w:val="26"/>
      <w:szCs w:val="26"/>
    </w:rPr>
  </w:style>
  <w:style w:type="paragraph" w:styleId="Rientrocorpodeltesto2">
    <w:name w:val="Body Text Indent 2"/>
    <w:basedOn w:val="Normale"/>
    <w:link w:val="Rientrocorpodeltesto2Carattere"/>
    <w:uiPriority w:val="99"/>
    <w:semiHidden/>
    <w:unhideWhenUsed/>
    <w:rsid w:val="00006731"/>
    <w:pPr>
      <w:spacing w:after="120" w:line="480" w:lineRule="auto"/>
      <w:ind w:left="283"/>
    </w:pPr>
  </w:style>
  <w:style w:type="character" w:customStyle="1" w:styleId="Rientrocorpodeltesto2Carattere">
    <w:name w:val="Rientro corpo del testo 2 Carattere"/>
    <w:link w:val="Rientrocorpodeltesto2"/>
    <w:uiPriority w:val="99"/>
    <w:semiHidden/>
    <w:rsid w:val="00006731"/>
    <w:rPr>
      <w:sz w:val="24"/>
      <w:szCs w:val="24"/>
    </w:rPr>
  </w:style>
  <w:style w:type="character" w:customStyle="1" w:styleId="Titolo7Carattere">
    <w:name w:val="Titolo 7 Carattere"/>
    <w:link w:val="Titolo7"/>
    <w:semiHidden/>
    <w:rsid w:val="00392BF0"/>
    <w:rPr>
      <w:rFonts w:ascii="Calibri" w:eastAsia="Times New Roman" w:hAnsi="Calibri" w:cs="Times New Roman"/>
      <w:sz w:val="24"/>
      <w:szCs w:val="24"/>
    </w:rPr>
  </w:style>
  <w:style w:type="paragraph" w:styleId="Corpodeltesto3">
    <w:name w:val="Body Text 3"/>
    <w:basedOn w:val="Normale"/>
    <w:link w:val="Corpodeltesto3Carattere"/>
    <w:uiPriority w:val="99"/>
    <w:semiHidden/>
    <w:unhideWhenUsed/>
    <w:rsid w:val="006E464F"/>
    <w:pPr>
      <w:spacing w:after="120"/>
    </w:pPr>
    <w:rPr>
      <w:sz w:val="16"/>
      <w:szCs w:val="16"/>
    </w:rPr>
  </w:style>
  <w:style w:type="character" w:customStyle="1" w:styleId="Corpodeltesto3Carattere">
    <w:name w:val="Corpo del testo 3 Carattere"/>
    <w:link w:val="Corpodeltesto3"/>
    <w:uiPriority w:val="99"/>
    <w:semiHidden/>
    <w:rsid w:val="006E464F"/>
    <w:rPr>
      <w:sz w:val="16"/>
      <w:szCs w:val="16"/>
    </w:rPr>
  </w:style>
  <w:style w:type="character" w:customStyle="1" w:styleId="Caratteredellanota">
    <w:name w:val="Carattere della nota"/>
    <w:rsid w:val="00BE1DFE"/>
    <w:rPr>
      <w:rFonts w:ascii="Times New Roman" w:hAnsi="Times New Roman" w:cs="Times New Roman"/>
      <w:vertAlign w:val="superscript"/>
    </w:rPr>
  </w:style>
  <w:style w:type="paragraph" w:styleId="Testonotaapidipagina">
    <w:name w:val="footnote text"/>
    <w:basedOn w:val="Normale"/>
    <w:link w:val="TestonotaapidipaginaCarattere"/>
    <w:semiHidden/>
    <w:rsid w:val="00BE1DFE"/>
    <w:pPr>
      <w:suppressAutoHyphens/>
    </w:pPr>
    <w:rPr>
      <w:rFonts w:ascii="Calibri" w:hAnsi="Calibri"/>
      <w:sz w:val="20"/>
      <w:szCs w:val="20"/>
      <w:lang w:eastAsia="zh-CN"/>
    </w:rPr>
  </w:style>
  <w:style w:type="character" w:customStyle="1" w:styleId="TestonotaapidipaginaCarattere">
    <w:name w:val="Testo nota a piè di pagina Carattere"/>
    <w:link w:val="Testonotaapidipagina"/>
    <w:semiHidden/>
    <w:rsid w:val="00BE1DFE"/>
    <w:rPr>
      <w:rFonts w:ascii="Calibri" w:hAnsi="Calibri"/>
      <w:lang w:eastAsia="zh-CN"/>
    </w:rPr>
  </w:style>
  <w:style w:type="character" w:styleId="Rimandonotaapidipagina">
    <w:name w:val="footnote reference"/>
    <w:basedOn w:val="Carpredefinitoparagrafo"/>
    <w:semiHidden/>
    <w:rsid w:val="005C3736"/>
    <w:rPr>
      <w:vertAlign w:val="superscript"/>
    </w:rPr>
  </w:style>
  <w:style w:type="paragraph" w:styleId="Paragrafoelenco">
    <w:name w:val="List Paragraph"/>
    <w:basedOn w:val="Normale"/>
    <w:uiPriority w:val="34"/>
    <w:qFormat/>
    <w:rsid w:val="00F67745"/>
    <w:pPr>
      <w:ind w:left="720"/>
      <w:contextualSpacing/>
    </w:pPr>
  </w:style>
</w:styles>
</file>

<file path=word/webSettings.xml><?xml version="1.0" encoding="utf-8"?>
<w:webSettings xmlns:r="http://schemas.openxmlformats.org/officeDocument/2006/relationships" xmlns:w="http://schemas.openxmlformats.org/wordprocessingml/2006/main">
  <w:divs>
    <w:div w:id="926499652">
      <w:bodyDiv w:val="1"/>
      <w:marLeft w:val="0"/>
      <w:marRight w:val="0"/>
      <w:marTop w:val="0"/>
      <w:marBottom w:val="0"/>
      <w:divBdr>
        <w:top w:val="none" w:sz="0" w:space="0" w:color="auto"/>
        <w:left w:val="none" w:sz="0" w:space="0" w:color="auto"/>
        <w:bottom w:val="none" w:sz="0" w:space="0" w:color="auto"/>
        <w:right w:val="none" w:sz="0" w:space="0" w:color="auto"/>
      </w:divBdr>
    </w:div>
    <w:div w:id="1067797375">
      <w:bodyDiv w:val="1"/>
      <w:marLeft w:val="0"/>
      <w:marRight w:val="0"/>
      <w:marTop w:val="0"/>
      <w:marBottom w:val="0"/>
      <w:divBdr>
        <w:top w:val="none" w:sz="0" w:space="0" w:color="auto"/>
        <w:left w:val="none" w:sz="0" w:space="0" w:color="auto"/>
        <w:bottom w:val="none" w:sz="0" w:space="0" w:color="auto"/>
        <w:right w:val="none" w:sz="0" w:space="0" w:color="auto"/>
      </w:divBdr>
    </w:div>
    <w:div w:id="1406612346">
      <w:bodyDiv w:val="1"/>
      <w:marLeft w:val="0"/>
      <w:marRight w:val="0"/>
      <w:marTop w:val="0"/>
      <w:marBottom w:val="0"/>
      <w:divBdr>
        <w:top w:val="none" w:sz="0" w:space="0" w:color="auto"/>
        <w:left w:val="none" w:sz="0" w:space="0" w:color="auto"/>
        <w:bottom w:val="none" w:sz="0" w:space="0" w:color="auto"/>
        <w:right w:val="none" w:sz="0" w:space="0" w:color="auto"/>
      </w:divBdr>
    </w:div>
    <w:div w:id="1554846821">
      <w:bodyDiv w:val="1"/>
      <w:marLeft w:val="0"/>
      <w:marRight w:val="0"/>
      <w:marTop w:val="0"/>
      <w:marBottom w:val="0"/>
      <w:divBdr>
        <w:top w:val="none" w:sz="0" w:space="0" w:color="auto"/>
        <w:left w:val="none" w:sz="0" w:space="0" w:color="auto"/>
        <w:bottom w:val="none" w:sz="0" w:space="0" w:color="auto"/>
        <w:right w:val="none" w:sz="0" w:space="0" w:color="auto"/>
      </w:divBdr>
    </w:div>
    <w:div w:id="1798134326">
      <w:bodyDiv w:val="1"/>
      <w:marLeft w:val="0"/>
      <w:marRight w:val="0"/>
      <w:marTop w:val="0"/>
      <w:marBottom w:val="0"/>
      <w:divBdr>
        <w:top w:val="none" w:sz="0" w:space="0" w:color="auto"/>
        <w:left w:val="none" w:sz="0" w:space="0" w:color="auto"/>
        <w:bottom w:val="none" w:sz="0" w:space="0" w:color="auto"/>
        <w:right w:val="none" w:sz="0" w:space="0" w:color="auto"/>
      </w:divBdr>
    </w:div>
    <w:div w:id="1909923541">
      <w:bodyDiv w:val="1"/>
      <w:marLeft w:val="0"/>
      <w:marRight w:val="0"/>
      <w:marTop w:val="0"/>
      <w:marBottom w:val="0"/>
      <w:divBdr>
        <w:top w:val="none" w:sz="0" w:space="0" w:color="auto"/>
        <w:left w:val="none" w:sz="0" w:space="0" w:color="auto"/>
        <w:bottom w:val="none" w:sz="0" w:space="0" w:color="auto"/>
        <w:right w:val="none" w:sz="0" w:space="0" w:color="auto"/>
      </w:divBdr>
    </w:div>
    <w:div w:id="2027947643">
      <w:bodyDiv w:val="1"/>
      <w:marLeft w:val="0"/>
      <w:marRight w:val="0"/>
      <w:marTop w:val="0"/>
      <w:marBottom w:val="0"/>
      <w:divBdr>
        <w:top w:val="none" w:sz="0" w:space="0" w:color="auto"/>
        <w:left w:val="none" w:sz="0" w:space="0" w:color="auto"/>
        <w:bottom w:val="none" w:sz="0" w:space="0" w:color="auto"/>
        <w:right w:val="none" w:sz="0" w:space="0" w:color="auto"/>
      </w:divBdr>
    </w:div>
    <w:div w:id="21455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SVAP.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DA78D-FB60-4927-B04F-33B2816F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1082</Words>
  <Characters>6174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VERBALE  DI  ESAME</vt:lpstr>
    </vt:vector>
  </TitlesOfParts>
  <Company>casanova</Company>
  <LinksUpToDate>false</LinksUpToDate>
  <CharactersWithSpaces>7242</CharactersWithSpaces>
  <SharedDoc>false</SharedDoc>
  <HLinks>
    <vt:vector size="12" baseType="variant">
      <vt:variant>
        <vt:i4>131096</vt:i4>
      </vt:variant>
      <vt:variant>
        <vt:i4>3</vt:i4>
      </vt:variant>
      <vt:variant>
        <vt:i4>0</vt:i4>
      </vt:variant>
      <vt:variant>
        <vt:i4>5</vt:i4>
      </vt:variant>
      <vt:variant>
        <vt:lpwstr>http://www.isvap.it/</vt:lpwstr>
      </vt:variant>
      <vt:variant>
        <vt:lpwstr/>
      </vt:variant>
      <vt:variant>
        <vt:i4>1441807</vt:i4>
      </vt:variant>
      <vt:variant>
        <vt:i4>0</vt:i4>
      </vt:variant>
      <vt:variant>
        <vt:i4>0</vt:i4>
      </vt:variant>
      <vt:variant>
        <vt:i4>5</vt:i4>
      </vt:variant>
      <vt:variant>
        <vt:lpwstr>http://www.ivass.it/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ESAME</dc:title>
  <dc:creator>B &amp;  Z</dc:creator>
  <cp:lastModifiedBy>bbedini</cp:lastModifiedBy>
  <cp:revision>3</cp:revision>
  <cp:lastPrinted>2017-05-05T12:53:00Z</cp:lastPrinted>
  <dcterms:created xsi:type="dcterms:W3CDTF">2021-04-27T09:02:00Z</dcterms:created>
  <dcterms:modified xsi:type="dcterms:W3CDTF">2021-04-27T09:05:00Z</dcterms:modified>
</cp:coreProperties>
</file>