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05" w:rsidRDefault="005A1405" w:rsidP="005A1405">
      <w:pPr>
        <w:spacing w:after="0" w:line="243" w:lineRule="exact"/>
        <w:ind w:left="1701" w:right="464" w:hanging="1134"/>
        <w:jc w:val="center"/>
        <w:rPr>
          <w:b/>
          <w:sz w:val="24"/>
          <w:szCs w:val="24"/>
        </w:rPr>
      </w:pPr>
    </w:p>
    <w:p w:rsidR="00C36A1C" w:rsidRDefault="00084E8B" w:rsidP="005A1405">
      <w:pPr>
        <w:spacing w:after="0" w:line="243" w:lineRule="exact"/>
        <w:ind w:left="1701" w:right="464" w:hanging="1134"/>
        <w:jc w:val="center"/>
        <w:rPr>
          <w:b/>
          <w:sz w:val="24"/>
          <w:szCs w:val="24"/>
        </w:rPr>
      </w:pPr>
      <w:r w:rsidRPr="003941E3">
        <w:rPr>
          <w:b/>
          <w:sz w:val="24"/>
          <w:szCs w:val="24"/>
        </w:rPr>
        <w:t>Programma Lavoro 2018</w:t>
      </w:r>
      <w:r w:rsidR="005A1405">
        <w:rPr>
          <w:b/>
          <w:sz w:val="24"/>
          <w:szCs w:val="24"/>
        </w:rPr>
        <w:t>-</w:t>
      </w:r>
      <w:r w:rsidRPr="003941E3">
        <w:rPr>
          <w:b/>
          <w:sz w:val="24"/>
          <w:szCs w:val="24"/>
        </w:rPr>
        <w:t>UMBRIATTIVA Reimpiego</w:t>
      </w:r>
      <w:r w:rsidR="005A1405">
        <w:rPr>
          <w:b/>
          <w:sz w:val="24"/>
          <w:szCs w:val="24"/>
        </w:rPr>
        <w:t>-</w:t>
      </w:r>
      <w:r w:rsidRPr="009326A0">
        <w:rPr>
          <w:b/>
          <w:sz w:val="24"/>
          <w:szCs w:val="24"/>
        </w:rPr>
        <w:t>PARTE I</w:t>
      </w:r>
      <w:r w:rsidR="0093546B">
        <w:rPr>
          <w:b/>
          <w:sz w:val="24"/>
          <w:szCs w:val="24"/>
        </w:rPr>
        <w:t>I</w:t>
      </w:r>
    </w:p>
    <w:p w:rsidR="005A1405" w:rsidRDefault="005A1405" w:rsidP="005A1405">
      <w:pPr>
        <w:spacing w:after="0" w:line="243" w:lineRule="exact"/>
        <w:ind w:left="1701" w:right="464" w:hanging="1134"/>
        <w:jc w:val="center"/>
        <w:rPr>
          <w:b/>
          <w:sz w:val="24"/>
          <w:szCs w:val="24"/>
        </w:rPr>
      </w:pPr>
    </w:p>
    <w:p w:rsidR="005538F3" w:rsidRPr="005538F3" w:rsidRDefault="005538F3" w:rsidP="005538F3">
      <w:pPr>
        <w:spacing w:after="0" w:line="243" w:lineRule="exact"/>
        <w:ind w:left="1701" w:right="2158"/>
        <w:jc w:val="center"/>
        <w:rPr>
          <w:b/>
          <w:sz w:val="24"/>
          <w:szCs w:val="24"/>
        </w:rPr>
      </w:pPr>
    </w:p>
    <w:p w:rsidR="004122D1" w:rsidRPr="005A1405" w:rsidRDefault="004122D1" w:rsidP="004122D1">
      <w:pPr>
        <w:jc w:val="center"/>
        <w:rPr>
          <w:sz w:val="28"/>
          <w:szCs w:val="28"/>
        </w:rPr>
      </w:pPr>
      <w:r w:rsidRPr="005A1405">
        <w:rPr>
          <w:b/>
          <w:bCs/>
          <w:sz w:val="28"/>
          <w:szCs w:val="28"/>
        </w:rPr>
        <w:t xml:space="preserve">PROGRAMMA DI </w:t>
      </w:r>
      <w:r w:rsidR="00ED1249">
        <w:rPr>
          <w:b/>
          <w:bCs/>
          <w:sz w:val="28"/>
          <w:szCs w:val="28"/>
        </w:rPr>
        <w:t>ACCOMPAGNAMENTO</w:t>
      </w:r>
      <w:r w:rsidRPr="005A1405">
        <w:rPr>
          <w:b/>
          <w:bCs/>
          <w:sz w:val="28"/>
          <w:szCs w:val="28"/>
        </w:rPr>
        <w:t xml:space="preserve"> AL</w:t>
      </w:r>
      <w:r w:rsidR="00ED1249">
        <w:rPr>
          <w:b/>
          <w:bCs/>
          <w:sz w:val="28"/>
          <w:szCs w:val="28"/>
        </w:rPr>
        <w:t xml:space="preserve"> LAVORO</w:t>
      </w:r>
    </w:p>
    <w:p w:rsidR="00C97924" w:rsidRDefault="00C97924" w:rsidP="00883D1A">
      <w:pPr>
        <w:jc w:val="center"/>
      </w:pPr>
    </w:p>
    <w:p w:rsidR="005A1405" w:rsidRDefault="004122D1" w:rsidP="00883D1A">
      <w:pPr>
        <w:jc w:val="center"/>
      </w:pPr>
      <w:r w:rsidRPr="004122D1">
        <w:t>Tra</w:t>
      </w:r>
    </w:p>
    <w:p w:rsidR="004122D1" w:rsidRDefault="004122D1" w:rsidP="004122D1">
      <w:r w:rsidRPr="004122D1">
        <w:t xml:space="preserve">Il </w:t>
      </w:r>
      <w:r w:rsidRPr="004122D1">
        <w:rPr>
          <w:b/>
          <w:bCs/>
        </w:rPr>
        <w:t xml:space="preserve">soggetto erogatore dei servizi di assistenza intensiva </w:t>
      </w:r>
      <w:r w:rsidRPr="004122D1">
        <w:t>(Centro per l'impiego/soggetto privato accreditato)</w:t>
      </w:r>
    </w:p>
    <w:p w:rsidR="004122D1" w:rsidRPr="004122D1" w:rsidRDefault="004122D1" w:rsidP="004122D1">
      <w:r w:rsidRPr="004122D1">
        <w:t xml:space="preserve">____________________________________________________________________ </w:t>
      </w:r>
    </w:p>
    <w:p w:rsidR="004122D1" w:rsidRPr="004122D1" w:rsidRDefault="004122D1" w:rsidP="004122D1">
      <w:r w:rsidRPr="004122D1">
        <w:t xml:space="preserve">Tutor (nome e cognome) _______________________________________________ </w:t>
      </w:r>
    </w:p>
    <w:p w:rsidR="004122D1" w:rsidRPr="004122D1" w:rsidRDefault="004122D1" w:rsidP="004122D1">
      <w:pPr>
        <w:jc w:val="center"/>
      </w:pPr>
      <w:r w:rsidRPr="004122D1">
        <w:t>e</w:t>
      </w:r>
    </w:p>
    <w:p w:rsidR="004122D1" w:rsidRPr="004122D1" w:rsidRDefault="004122D1" w:rsidP="004122D1">
      <w:r w:rsidRPr="004122D1">
        <w:t xml:space="preserve">il </w:t>
      </w:r>
      <w:r w:rsidRPr="004122D1">
        <w:rPr>
          <w:b/>
          <w:bCs/>
        </w:rPr>
        <w:t xml:space="preserve">destinatario </w:t>
      </w:r>
      <w:r w:rsidR="005553FC">
        <w:rPr>
          <w:b/>
          <w:bCs/>
        </w:rPr>
        <w:t>finale</w:t>
      </w:r>
      <w:r w:rsidRPr="004122D1">
        <w:rPr>
          <w:b/>
          <w:bCs/>
        </w:rPr>
        <w:t xml:space="preserve"> </w:t>
      </w:r>
      <w:r w:rsidRPr="004122D1">
        <w:t xml:space="preserve">signor/a (nome cognome) _____________________________________________________________________ </w:t>
      </w:r>
    </w:p>
    <w:p w:rsidR="004122D1" w:rsidRPr="004122D1" w:rsidRDefault="004122D1" w:rsidP="004122D1">
      <w:r w:rsidRPr="004122D1">
        <w:t xml:space="preserve">codice fiscale _________________________nato/a a _____________, il __/__/_____ domiciliato/a a__________________________________ </w:t>
      </w:r>
    </w:p>
    <w:p w:rsidR="004122D1" w:rsidRPr="004122D1" w:rsidRDefault="004122D1" w:rsidP="004122D1">
      <w:r w:rsidRPr="004122D1">
        <w:t xml:space="preserve">Via __________________________________________ </w:t>
      </w:r>
    </w:p>
    <w:p w:rsidR="004122D1" w:rsidRPr="004122D1" w:rsidRDefault="004122D1" w:rsidP="004122D1">
      <w:r w:rsidRPr="004122D1">
        <w:t xml:space="preserve">numero di telefono _______________________________________ </w:t>
      </w:r>
    </w:p>
    <w:p w:rsidR="004122D1" w:rsidRPr="004122D1" w:rsidRDefault="004122D1" w:rsidP="004122D1">
      <w:r w:rsidRPr="004122D1">
        <w:t xml:space="preserve">indirizzo di posta elettronica________________________________ </w:t>
      </w:r>
    </w:p>
    <w:p w:rsidR="004122D1" w:rsidRPr="004122D1" w:rsidRDefault="00B91F0D" w:rsidP="004122D1">
      <w:r>
        <w:t>Prot</w:t>
      </w:r>
      <w:r w:rsidR="00101F48">
        <w:t>.</w:t>
      </w:r>
      <w:r w:rsidR="005553FC">
        <w:t xml:space="preserve"> buono reimpiego___________________________ c</w:t>
      </w:r>
      <w:r w:rsidR="00824205">
        <w:t>l</w:t>
      </w:r>
      <w:r w:rsidR="005553FC">
        <w:t>asse di profilazione</w:t>
      </w:r>
      <w:r w:rsidR="004122D1" w:rsidRPr="004122D1">
        <w:t xml:space="preserve"> _____________ </w:t>
      </w:r>
    </w:p>
    <w:p w:rsidR="00ED1249" w:rsidRDefault="00ED1249" w:rsidP="00101F48">
      <w:pPr>
        <w:jc w:val="both"/>
      </w:pPr>
    </w:p>
    <w:p w:rsidR="004122D1" w:rsidRPr="004122D1" w:rsidRDefault="004122D1" w:rsidP="00101F48">
      <w:pPr>
        <w:jc w:val="both"/>
      </w:pPr>
      <w:r w:rsidRPr="004122D1">
        <w:t>Il Centro per l'impiego/soggetto privato accreditato eroga al</w:t>
      </w:r>
      <w:r w:rsidR="00101F48">
        <w:t xml:space="preserve"> </w:t>
      </w:r>
      <w:r w:rsidR="00101F48" w:rsidRPr="00011242">
        <w:t>destinatario finale</w:t>
      </w:r>
      <w:r w:rsidRPr="00011242">
        <w:t xml:space="preserve"> </w:t>
      </w:r>
      <w:r w:rsidRPr="004122D1">
        <w:t xml:space="preserve">il servizio di </w:t>
      </w:r>
      <w:r w:rsidR="00ED1249">
        <w:t>accompagnamento al lavoro</w:t>
      </w:r>
      <w:r w:rsidRPr="004122D1">
        <w:t xml:space="preserve"> che comprende: </w:t>
      </w:r>
    </w:p>
    <w:p w:rsidR="004122D1" w:rsidRPr="004122D1" w:rsidRDefault="004122D1" w:rsidP="004122D1">
      <w:pPr>
        <w:pStyle w:val="Paragrafoelenco"/>
        <w:numPr>
          <w:ilvl w:val="0"/>
          <w:numId w:val="2"/>
        </w:numPr>
      </w:pPr>
      <w:r w:rsidRPr="004122D1">
        <w:rPr>
          <w:b/>
          <w:bCs/>
        </w:rPr>
        <w:t xml:space="preserve">Assistenza alla persona e tutoraggio </w:t>
      </w:r>
      <w:r w:rsidRPr="004122D1">
        <w:t xml:space="preserve">finalizzato ad assistere in modo continuativo il soggetto in tutte le attività necessarie alla sua ricollocazione, attraverso l’assegnazione di un tutor, la definizione e condivisione di un programma personalizzato per la ricerca attiva di lavoro. </w:t>
      </w:r>
    </w:p>
    <w:p w:rsidR="004122D1" w:rsidRPr="004122D1" w:rsidRDefault="004122D1" w:rsidP="004122D1">
      <w:pPr>
        <w:pStyle w:val="Paragrafoelenco"/>
        <w:numPr>
          <w:ilvl w:val="0"/>
          <w:numId w:val="2"/>
        </w:numPr>
      </w:pPr>
      <w:r w:rsidRPr="004122D1">
        <w:rPr>
          <w:b/>
          <w:bCs/>
        </w:rPr>
        <w:t xml:space="preserve">Ricerca intensiva di opportunità occupazionali </w:t>
      </w:r>
      <w:r w:rsidRPr="004122D1">
        <w:t xml:space="preserve">finalizzata alla promozione del profilo professionale </w:t>
      </w:r>
      <w:r w:rsidR="00ED1249">
        <w:t>del destinatario finale</w:t>
      </w:r>
      <w:r w:rsidRPr="004122D1">
        <w:t xml:space="preserve"> verso i potenziali datori di lavoro, alla selezione dei posti vacanti, all’assistenza alla preselezione, sino alle prime fasi di inserimento in azienda. </w:t>
      </w:r>
    </w:p>
    <w:p w:rsidR="009B2ABC" w:rsidRDefault="004122D1">
      <w:r w:rsidRPr="004122D1">
        <w:t>Il programma di ricerca intensiva prevede le attività indicate di seguito:</w:t>
      </w:r>
    </w:p>
    <w:p w:rsidR="00C97924" w:rsidRDefault="00C97924">
      <w:pPr>
        <w:rPr>
          <w:b/>
          <w:bCs/>
        </w:rPr>
      </w:pPr>
    </w:p>
    <w:p w:rsidR="00C97924" w:rsidRDefault="00C97924">
      <w:pPr>
        <w:rPr>
          <w:b/>
          <w:bCs/>
        </w:rPr>
      </w:pPr>
      <w:bookmarkStart w:id="0" w:name="_GoBack"/>
      <w:bookmarkEnd w:id="0"/>
    </w:p>
    <w:p w:rsidR="00ED1249" w:rsidRDefault="00ED1249" w:rsidP="00020404">
      <w:pPr>
        <w:spacing w:after="120"/>
        <w:rPr>
          <w:b/>
          <w:bCs/>
        </w:rPr>
      </w:pPr>
    </w:p>
    <w:p w:rsidR="00C97924" w:rsidRDefault="00C97924" w:rsidP="00020404">
      <w:pPr>
        <w:spacing w:after="120"/>
      </w:pPr>
      <w:r w:rsidRPr="004122D1">
        <w:rPr>
          <w:b/>
          <w:bCs/>
        </w:rPr>
        <w:t xml:space="preserve">ATTIVITA’ </w:t>
      </w:r>
      <w:r>
        <w:rPr>
          <w:b/>
          <w:bCs/>
        </w:rPr>
        <w:t>IN PRESENZA*</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5"/>
        <w:gridCol w:w="1417"/>
        <w:gridCol w:w="2297"/>
      </w:tblGrid>
      <w:tr w:rsidR="004122D1" w:rsidRPr="004122D1" w:rsidTr="00ED1249">
        <w:trPr>
          <w:trHeight w:val="99"/>
        </w:trPr>
        <w:tc>
          <w:tcPr>
            <w:tcW w:w="5745" w:type="dxa"/>
          </w:tcPr>
          <w:p w:rsidR="004122D1" w:rsidRPr="00C97924" w:rsidRDefault="00C97924" w:rsidP="004122D1">
            <w:pPr>
              <w:rPr>
                <w:b/>
              </w:rPr>
            </w:pPr>
            <w:r w:rsidRPr="00C97924">
              <w:rPr>
                <w:b/>
              </w:rPr>
              <w:t>DESCRIZIONE</w:t>
            </w:r>
          </w:p>
        </w:tc>
        <w:tc>
          <w:tcPr>
            <w:tcW w:w="1417" w:type="dxa"/>
          </w:tcPr>
          <w:p w:rsidR="004122D1" w:rsidRPr="004122D1" w:rsidRDefault="005A1405" w:rsidP="004122D1">
            <w:r w:rsidRPr="004122D1">
              <w:rPr>
                <w:b/>
                <w:bCs/>
              </w:rPr>
              <w:t xml:space="preserve">DURATA </w:t>
            </w:r>
            <w:r w:rsidR="00ED1249">
              <w:rPr>
                <w:b/>
                <w:bCs/>
              </w:rPr>
              <w:t>(h)</w:t>
            </w:r>
          </w:p>
        </w:tc>
        <w:tc>
          <w:tcPr>
            <w:tcW w:w="2297" w:type="dxa"/>
          </w:tcPr>
          <w:p w:rsidR="004122D1" w:rsidRPr="004122D1" w:rsidRDefault="005A1405" w:rsidP="004122D1">
            <w:r w:rsidRPr="004122D1">
              <w:rPr>
                <w:b/>
                <w:bCs/>
              </w:rPr>
              <w:t xml:space="preserve">DATA PREVISTA </w:t>
            </w:r>
          </w:p>
        </w:tc>
      </w:tr>
      <w:tr w:rsidR="004122D1" w:rsidRPr="004122D1" w:rsidTr="00ED1249">
        <w:trPr>
          <w:trHeight w:val="90"/>
        </w:trPr>
        <w:tc>
          <w:tcPr>
            <w:tcW w:w="5745" w:type="dxa"/>
          </w:tcPr>
          <w:p w:rsidR="004122D1" w:rsidRPr="005A1405" w:rsidRDefault="004122D1" w:rsidP="004122D1">
            <w:pPr>
              <w:rPr>
                <w:color w:val="FF0000"/>
              </w:rPr>
            </w:pPr>
          </w:p>
        </w:tc>
        <w:tc>
          <w:tcPr>
            <w:tcW w:w="1417" w:type="dxa"/>
          </w:tcPr>
          <w:p w:rsidR="004122D1" w:rsidRPr="004122D1" w:rsidRDefault="004122D1" w:rsidP="004122D1"/>
        </w:tc>
        <w:tc>
          <w:tcPr>
            <w:tcW w:w="2297" w:type="dxa"/>
          </w:tcPr>
          <w:p w:rsidR="004122D1" w:rsidRPr="004122D1" w:rsidRDefault="004122D1" w:rsidP="004122D1"/>
        </w:tc>
      </w:tr>
      <w:tr w:rsidR="004122D1" w:rsidRPr="004122D1" w:rsidTr="00ED1249">
        <w:trPr>
          <w:trHeight w:val="199"/>
        </w:trPr>
        <w:tc>
          <w:tcPr>
            <w:tcW w:w="5745" w:type="dxa"/>
          </w:tcPr>
          <w:p w:rsidR="004122D1" w:rsidRPr="005A1405" w:rsidRDefault="004122D1" w:rsidP="004122D1">
            <w:pPr>
              <w:rPr>
                <w:color w:val="FF0000"/>
              </w:rPr>
            </w:pPr>
          </w:p>
        </w:tc>
        <w:tc>
          <w:tcPr>
            <w:tcW w:w="1417" w:type="dxa"/>
          </w:tcPr>
          <w:p w:rsidR="004122D1" w:rsidRPr="004122D1" w:rsidRDefault="004122D1" w:rsidP="004122D1"/>
        </w:tc>
        <w:tc>
          <w:tcPr>
            <w:tcW w:w="2297" w:type="dxa"/>
          </w:tcPr>
          <w:p w:rsidR="004122D1" w:rsidRPr="004122D1" w:rsidRDefault="004122D1" w:rsidP="004122D1"/>
        </w:tc>
      </w:tr>
      <w:tr w:rsidR="004122D1" w:rsidRPr="004122D1" w:rsidTr="00ED1249">
        <w:trPr>
          <w:trHeight w:val="199"/>
        </w:trPr>
        <w:tc>
          <w:tcPr>
            <w:tcW w:w="5745" w:type="dxa"/>
          </w:tcPr>
          <w:p w:rsidR="004122D1" w:rsidRPr="004122D1" w:rsidRDefault="004122D1" w:rsidP="004122D1"/>
        </w:tc>
        <w:tc>
          <w:tcPr>
            <w:tcW w:w="1417" w:type="dxa"/>
          </w:tcPr>
          <w:p w:rsidR="004122D1" w:rsidRPr="004122D1" w:rsidRDefault="004122D1" w:rsidP="004122D1"/>
        </w:tc>
        <w:tc>
          <w:tcPr>
            <w:tcW w:w="2297" w:type="dxa"/>
          </w:tcPr>
          <w:p w:rsidR="004122D1" w:rsidRPr="004122D1" w:rsidRDefault="004122D1" w:rsidP="004122D1"/>
        </w:tc>
      </w:tr>
    </w:tbl>
    <w:p w:rsidR="0093546B" w:rsidRDefault="00C6509F" w:rsidP="004122D1">
      <w:pPr>
        <w:pStyle w:val="Default"/>
        <w:rPr>
          <w:rFonts w:asciiTheme="minorHAnsi" w:hAnsiTheme="minorHAnsi" w:cstheme="minorBidi"/>
          <w:i/>
          <w:color w:val="auto"/>
          <w:sz w:val="18"/>
          <w:szCs w:val="22"/>
        </w:rPr>
      </w:pPr>
      <w:r w:rsidRPr="00C97924">
        <w:rPr>
          <w:rFonts w:asciiTheme="minorHAnsi" w:hAnsiTheme="minorHAnsi" w:cstheme="minorBidi"/>
          <w:i/>
          <w:color w:val="auto"/>
          <w:sz w:val="18"/>
          <w:szCs w:val="22"/>
        </w:rPr>
        <w:t>*</w:t>
      </w:r>
      <w:r w:rsidRPr="00C97924">
        <w:rPr>
          <w:i/>
          <w:sz w:val="20"/>
        </w:rPr>
        <w:t xml:space="preserve"> </w:t>
      </w:r>
      <w:r w:rsidRPr="00C97924">
        <w:rPr>
          <w:rFonts w:asciiTheme="minorHAnsi" w:hAnsiTheme="minorHAnsi" w:cstheme="minorBidi"/>
          <w:i/>
          <w:color w:val="auto"/>
          <w:sz w:val="18"/>
          <w:szCs w:val="22"/>
        </w:rPr>
        <w:t>Primo appuntamento, Secondo appuntamento, con perfezionamento del programma di ricerca intensiva e assegnazione del tutor, successivi momenti di verifica, pre-selezioni e selezioni, etc.</w:t>
      </w:r>
    </w:p>
    <w:p w:rsidR="00020404" w:rsidRPr="00C97924" w:rsidRDefault="00020404" w:rsidP="004122D1">
      <w:pPr>
        <w:pStyle w:val="Default"/>
        <w:rPr>
          <w:rFonts w:asciiTheme="minorHAnsi" w:hAnsiTheme="minorHAnsi" w:cstheme="minorBidi"/>
          <w:i/>
          <w:color w:val="auto"/>
          <w:sz w:val="18"/>
          <w:szCs w:val="22"/>
        </w:rPr>
      </w:pPr>
    </w:p>
    <w:p w:rsidR="00264175" w:rsidRPr="00020404" w:rsidRDefault="00C97924" w:rsidP="00020404">
      <w:pPr>
        <w:spacing w:after="120"/>
        <w:rPr>
          <w:b/>
          <w:bCs/>
        </w:rPr>
      </w:pPr>
      <w:r w:rsidRPr="004122D1">
        <w:rPr>
          <w:b/>
          <w:bCs/>
        </w:rPr>
        <w:t xml:space="preserve">ATTIVITA’ </w:t>
      </w:r>
      <w:r>
        <w:rPr>
          <w:b/>
          <w:bCs/>
        </w:rPr>
        <w:t>DA SVOLGERE IN AUTONOMIA DA PARTE DEL DESTINATARIO FINALE</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5"/>
        <w:gridCol w:w="2835"/>
      </w:tblGrid>
      <w:tr w:rsidR="00264175" w:rsidRPr="004122D1" w:rsidTr="00C6509F">
        <w:trPr>
          <w:trHeight w:val="99"/>
        </w:trPr>
        <w:tc>
          <w:tcPr>
            <w:tcW w:w="6595" w:type="dxa"/>
          </w:tcPr>
          <w:p w:rsidR="00264175" w:rsidRPr="004122D1" w:rsidRDefault="00020404" w:rsidP="00264175">
            <w:r w:rsidRPr="00C97924">
              <w:rPr>
                <w:b/>
              </w:rPr>
              <w:t>DESCRIZIONE</w:t>
            </w:r>
          </w:p>
        </w:tc>
        <w:tc>
          <w:tcPr>
            <w:tcW w:w="2835" w:type="dxa"/>
          </w:tcPr>
          <w:p w:rsidR="00264175" w:rsidRPr="004122D1" w:rsidRDefault="00264175" w:rsidP="00FB328E">
            <w:r>
              <w:rPr>
                <w:b/>
                <w:bCs/>
              </w:rPr>
              <w:t>PERIODO</w:t>
            </w:r>
            <w:r w:rsidRPr="004122D1">
              <w:rPr>
                <w:b/>
                <w:bCs/>
              </w:rPr>
              <w:t xml:space="preserve"> </w:t>
            </w:r>
          </w:p>
        </w:tc>
      </w:tr>
      <w:tr w:rsidR="00264175" w:rsidRPr="004122D1" w:rsidTr="00C6509F">
        <w:trPr>
          <w:trHeight w:val="90"/>
        </w:trPr>
        <w:tc>
          <w:tcPr>
            <w:tcW w:w="6595" w:type="dxa"/>
          </w:tcPr>
          <w:p w:rsidR="00264175" w:rsidRPr="005A1405" w:rsidRDefault="00264175" w:rsidP="00FB328E">
            <w:pPr>
              <w:rPr>
                <w:color w:val="FF0000"/>
              </w:rPr>
            </w:pPr>
          </w:p>
        </w:tc>
        <w:tc>
          <w:tcPr>
            <w:tcW w:w="2835" w:type="dxa"/>
          </w:tcPr>
          <w:p w:rsidR="00264175" w:rsidRPr="004122D1" w:rsidRDefault="00264175" w:rsidP="00FB328E"/>
        </w:tc>
      </w:tr>
      <w:tr w:rsidR="00264175" w:rsidRPr="004122D1" w:rsidTr="00C6509F">
        <w:trPr>
          <w:trHeight w:val="199"/>
        </w:trPr>
        <w:tc>
          <w:tcPr>
            <w:tcW w:w="6595" w:type="dxa"/>
          </w:tcPr>
          <w:p w:rsidR="00264175" w:rsidRPr="005A1405" w:rsidRDefault="00264175" w:rsidP="00FB328E">
            <w:pPr>
              <w:rPr>
                <w:color w:val="FF0000"/>
              </w:rPr>
            </w:pPr>
          </w:p>
        </w:tc>
        <w:tc>
          <w:tcPr>
            <w:tcW w:w="2835" w:type="dxa"/>
          </w:tcPr>
          <w:p w:rsidR="00264175" w:rsidRPr="004122D1" w:rsidRDefault="00264175" w:rsidP="00FB328E"/>
        </w:tc>
      </w:tr>
      <w:tr w:rsidR="00264175" w:rsidRPr="004122D1" w:rsidTr="00C6509F">
        <w:trPr>
          <w:trHeight w:val="199"/>
        </w:trPr>
        <w:tc>
          <w:tcPr>
            <w:tcW w:w="6595" w:type="dxa"/>
          </w:tcPr>
          <w:p w:rsidR="00264175" w:rsidRPr="004122D1" w:rsidRDefault="00264175" w:rsidP="00FB328E"/>
        </w:tc>
        <w:tc>
          <w:tcPr>
            <w:tcW w:w="2835" w:type="dxa"/>
          </w:tcPr>
          <w:p w:rsidR="00264175" w:rsidRPr="004122D1" w:rsidRDefault="00264175" w:rsidP="00FB328E"/>
        </w:tc>
      </w:tr>
    </w:tbl>
    <w:p w:rsidR="00264175" w:rsidRDefault="00264175" w:rsidP="004122D1">
      <w:pPr>
        <w:pStyle w:val="Default"/>
        <w:rPr>
          <w:rFonts w:asciiTheme="minorHAnsi" w:hAnsiTheme="minorHAnsi" w:cstheme="minorBidi"/>
          <w:color w:val="auto"/>
          <w:sz w:val="22"/>
          <w:szCs w:val="22"/>
        </w:rPr>
      </w:pPr>
    </w:p>
    <w:p w:rsidR="00C97924" w:rsidRPr="00020404" w:rsidRDefault="00C97924" w:rsidP="00C97924">
      <w:pPr>
        <w:pStyle w:val="Default"/>
        <w:rPr>
          <w:sz w:val="22"/>
          <w:szCs w:val="22"/>
        </w:rPr>
      </w:pPr>
      <w:r w:rsidRPr="00020404">
        <w:rPr>
          <w:sz w:val="22"/>
          <w:szCs w:val="22"/>
        </w:rPr>
        <w:t xml:space="preserve">Il destinatario finale si impegna a: </w:t>
      </w:r>
    </w:p>
    <w:p w:rsidR="00C97924" w:rsidRPr="00020404" w:rsidRDefault="00C97924" w:rsidP="00C97924">
      <w:pPr>
        <w:pStyle w:val="Default"/>
        <w:spacing w:after="22"/>
        <w:ind w:left="510"/>
        <w:rPr>
          <w:sz w:val="22"/>
          <w:szCs w:val="22"/>
        </w:rPr>
      </w:pPr>
      <w:r w:rsidRPr="00020404">
        <w:rPr>
          <w:sz w:val="22"/>
          <w:szCs w:val="22"/>
        </w:rPr>
        <w:t xml:space="preserve">a) svolgere le attività individuate dal tutor; </w:t>
      </w:r>
    </w:p>
    <w:p w:rsidR="00C97924" w:rsidRPr="00020404" w:rsidRDefault="00C97924" w:rsidP="00C97924">
      <w:pPr>
        <w:pStyle w:val="Default"/>
        <w:ind w:left="510"/>
        <w:rPr>
          <w:color w:val="000000" w:themeColor="text1"/>
          <w:sz w:val="22"/>
          <w:szCs w:val="22"/>
          <w:u w:val="single"/>
        </w:rPr>
      </w:pPr>
      <w:r w:rsidRPr="00020404">
        <w:rPr>
          <w:color w:val="000000" w:themeColor="text1"/>
          <w:sz w:val="22"/>
          <w:szCs w:val="22"/>
        </w:rPr>
        <w:t xml:space="preserve">b) accettare una offerta di lavoro congrua </w:t>
      </w:r>
    </w:p>
    <w:p w:rsidR="00C97924" w:rsidRPr="00020404" w:rsidRDefault="00C97924" w:rsidP="00020404">
      <w:pPr>
        <w:jc w:val="both"/>
      </w:pPr>
      <w:r w:rsidRPr="00020404">
        <w:t>Il soggetto erogatore del servizio di assistenza intensiva ha l'obbligo di comunicare al centro per l’impiego competente (nel caso in cui sia un soggetto diverso) il rifiuto ingiustificato, da parte della persona interessata, di svolgere le attività individuate dal tutor o di una offerta di lavoro congrua al fine dell'irrogazione delle sanzioni di cui all’ 21 per i percettori di NASPI o dell’articolo 22 nel caso dei percettori di CIGS del d. lgs. 150/2015.</w:t>
      </w:r>
    </w:p>
    <w:p w:rsidR="00C97924" w:rsidRPr="004122D1" w:rsidRDefault="00C97924" w:rsidP="00C97924">
      <w:r w:rsidRPr="004122D1">
        <w:rPr>
          <w:b/>
          <w:bCs/>
        </w:rPr>
        <w:t xml:space="preserve">SOSPENSIONE </w:t>
      </w:r>
    </w:p>
    <w:p w:rsidR="00C97924" w:rsidRPr="004122D1" w:rsidRDefault="00C97924" w:rsidP="00C97924">
      <w:r w:rsidRPr="004122D1">
        <w:t xml:space="preserve">Il servizio di </w:t>
      </w:r>
      <w:r w:rsidR="00020404">
        <w:t xml:space="preserve">accompagnamento </w:t>
      </w:r>
      <w:r w:rsidRPr="004122D1">
        <w:t>al</w:t>
      </w:r>
      <w:r w:rsidR="00020404">
        <w:t xml:space="preserve"> lavoro</w:t>
      </w:r>
      <w:r w:rsidRPr="004122D1">
        <w:t xml:space="preserve"> è sospeso nel caso di assunzione in prova, o a termine, con eventuale ripresa del servizio stesso dopo l'eventuale conclusione del rapporto entro il termine di sei mesi. </w:t>
      </w:r>
    </w:p>
    <w:p w:rsidR="00C97924" w:rsidRPr="004122D1" w:rsidRDefault="00C97924" w:rsidP="00C97924">
      <w:r w:rsidRPr="004122D1">
        <w:rPr>
          <w:b/>
          <w:bCs/>
        </w:rPr>
        <w:t xml:space="preserve">AVVERTENZE </w:t>
      </w:r>
    </w:p>
    <w:p w:rsidR="00C97924" w:rsidRDefault="00C97924" w:rsidP="00C97924">
      <w:pPr>
        <w:jc w:val="both"/>
      </w:pPr>
      <w:r w:rsidRPr="004122D1">
        <w:t>Nel caso in cui il soggetto erogatore sia diverso dal centro per l’impiego</w:t>
      </w:r>
      <w:r>
        <w:t xml:space="preserve">, </w:t>
      </w:r>
      <w:r w:rsidRPr="004122D1">
        <w:t xml:space="preserve">lo stesso soggetto erogatore deve comunicare al centro per l’impiego tutti gli eventi, utili per l’aggiornamento del patto </w:t>
      </w:r>
      <w:r>
        <w:t>per il lavoro</w:t>
      </w:r>
      <w:r w:rsidRPr="004122D1">
        <w:t xml:space="preserve">, nonché quelli che determinano l’applicazione dei meccanismi di condizionalità, producendo al centro per l’impiego idonea documentazione a supporto. </w:t>
      </w:r>
    </w:p>
    <w:p w:rsidR="00C97924" w:rsidRDefault="00C97924" w:rsidP="00C97924">
      <w:r w:rsidRPr="005A1405">
        <w:rPr>
          <w:b/>
        </w:rPr>
        <w:t>Luogo e Data</w:t>
      </w:r>
      <w:r>
        <w:t>…………………………………………</w:t>
      </w:r>
      <w:r w:rsidRPr="004122D1">
        <w:t xml:space="preserve"> </w:t>
      </w:r>
    </w:p>
    <w:p w:rsidR="00C97924" w:rsidRPr="004122D1" w:rsidRDefault="00C97924" w:rsidP="00C97924">
      <w:r>
        <w:rPr>
          <w:b/>
        </w:rPr>
        <w:t xml:space="preserve">Il tutor__________________________  </w:t>
      </w:r>
      <w:r>
        <w:rPr>
          <w:b/>
        </w:rPr>
        <w:tab/>
      </w:r>
      <w:r w:rsidRPr="00A70CEB">
        <w:rPr>
          <w:b/>
        </w:rPr>
        <w:t xml:space="preserve">Il destinatario </w:t>
      </w:r>
      <w:r>
        <w:rPr>
          <w:b/>
        </w:rPr>
        <w:t>finale</w:t>
      </w:r>
      <w:r w:rsidRPr="004122D1">
        <w:t>_______________________</w:t>
      </w:r>
      <w:r>
        <w:t>____</w:t>
      </w:r>
      <w:r w:rsidRPr="004122D1">
        <w:t xml:space="preserve"> </w:t>
      </w:r>
      <w:r>
        <w:tab/>
      </w:r>
      <w:r>
        <w:tab/>
      </w:r>
      <w:r>
        <w:tab/>
      </w:r>
    </w:p>
    <w:p w:rsidR="00020404" w:rsidRDefault="00020404" w:rsidP="004122D1">
      <w:pPr>
        <w:pStyle w:val="Default"/>
        <w:rPr>
          <w:rFonts w:asciiTheme="minorHAnsi" w:hAnsiTheme="minorHAnsi" w:cstheme="minorBidi"/>
          <w:color w:val="auto"/>
          <w:szCs w:val="22"/>
        </w:rPr>
      </w:pPr>
    </w:p>
    <w:p w:rsidR="00020404" w:rsidRDefault="00020404" w:rsidP="004122D1">
      <w:pPr>
        <w:pStyle w:val="Default"/>
        <w:rPr>
          <w:rFonts w:asciiTheme="minorHAnsi" w:hAnsiTheme="minorHAnsi" w:cstheme="minorBidi"/>
          <w:color w:val="auto"/>
          <w:szCs w:val="22"/>
        </w:rPr>
      </w:pPr>
    </w:p>
    <w:p w:rsidR="00C97924" w:rsidRPr="0069314C" w:rsidRDefault="00C97924" w:rsidP="0069314C">
      <w:pPr>
        <w:pStyle w:val="Default"/>
        <w:jc w:val="center"/>
        <w:rPr>
          <w:rFonts w:asciiTheme="minorHAnsi" w:hAnsiTheme="minorHAnsi" w:cstheme="minorBidi"/>
          <w:b/>
          <w:color w:val="auto"/>
          <w:sz w:val="28"/>
          <w:szCs w:val="22"/>
        </w:rPr>
      </w:pPr>
      <w:r w:rsidRPr="0069314C">
        <w:rPr>
          <w:rFonts w:asciiTheme="minorHAnsi" w:hAnsiTheme="minorHAnsi" w:cstheme="minorBidi"/>
          <w:b/>
          <w:color w:val="auto"/>
          <w:sz w:val="28"/>
          <w:szCs w:val="22"/>
        </w:rPr>
        <w:t>Sintesi delle attività realizzate</w:t>
      </w:r>
      <w:r w:rsidR="0069314C">
        <w:rPr>
          <w:rFonts w:asciiTheme="minorHAnsi" w:hAnsiTheme="minorHAnsi" w:cstheme="minorBidi"/>
          <w:b/>
          <w:color w:val="auto"/>
          <w:sz w:val="28"/>
          <w:szCs w:val="22"/>
        </w:rPr>
        <w:t xml:space="preserve"> nel periodo di accompagnamento al lavoro</w:t>
      </w:r>
    </w:p>
    <w:p w:rsidR="00C97924" w:rsidRPr="00C97924" w:rsidRDefault="00C97924" w:rsidP="004122D1">
      <w:pPr>
        <w:pStyle w:val="Default"/>
        <w:rPr>
          <w:rFonts w:asciiTheme="minorHAnsi" w:hAnsiTheme="minorHAnsi" w:cstheme="minorBidi"/>
          <w:color w:val="auto"/>
          <w:szCs w:val="22"/>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208"/>
      </w:tblGrid>
      <w:tr w:rsidR="00ED1249" w:rsidRPr="004122D1" w:rsidTr="00C97924">
        <w:trPr>
          <w:trHeight w:val="199"/>
        </w:trPr>
        <w:tc>
          <w:tcPr>
            <w:tcW w:w="3222" w:type="dxa"/>
            <w:vAlign w:val="center"/>
          </w:tcPr>
          <w:p w:rsidR="00ED1249" w:rsidRPr="006B2812" w:rsidRDefault="00ED1249" w:rsidP="004B2DC6">
            <w:r>
              <w:t>Incontri con il destinatario finale e relativi contenuti</w:t>
            </w:r>
          </w:p>
        </w:tc>
        <w:tc>
          <w:tcPr>
            <w:tcW w:w="6208" w:type="dxa"/>
          </w:tcPr>
          <w:p w:rsidR="00ED1249" w:rsidRPr="006B2812" w:rsidRDefault="00ED1249" w:rsidP="00ED1249">
            <w:pPr>
              <w:rPr>
                <w:i/>
                <w:color w:val="808080" w:themeColor="background1" w:themeShade="80"/>
              </w:rPr>
            </w:pPr>
            <w:r w:rsidRPr="00ED1249">
              <w:rPr>
                <w:i/>
                <w:color w:val="808080" w:themeColor="background1" w:themeShade="80"/>
              </w:rPr>
              <w:t>Primo appuntamento, successivi momenti di verifica, pre-selezioni e selezioni, etc</w:t>
            </w:r>
          </w:p>
        </w:tc>
      </w:tr>
      <w:tr w:rsidR="00C97924" w:rsidRPr="004122D1" w:rsidTr="00C97924">
        <w:trPr>
          <w:trHeight w:val="199"/>
        </w:trPr>
        <w:tc>
          <w:tcPr>
            <w:tcW w:w="3222" w:type="dxa"/>
            <w:vAlign w:val="center"/>
          </w:tcPr>
          <w:p w:rsidR="00C97924" w:rsidRPr="006B2812" w:rsidRDefault="0069314C" w:rsidP="004B2DC6">
            <w:r w:rsidRPr="006B2812">
              <w:lastRenderedPageBreak/>
              <w:t xml:space="preserve">scouting delle opportunità occupazionali </w:t>
            </w:r>
            <w:r>
              <w:t xml:space="preserve">e </w:t>
            </w:r>
            <w:r w:rsidR="00C97924" w:rsidRPr="006B2812">
              <w:t>promozione dei profili delle competenze e della professionalità presso le imprese (es. inserimento in banche dati, contatti con imprese, promozione in siti web specializzati..)</w:t>
            </w:r>
          </w:p>
        </w:tc>
        <w:tc>
          <w:tcPr>
            <w:tcW w:w="6208" w:type="dxa"/>
          </w:tcPr>
          <w:p w:rsidR="00C97924" w:rsidRPr="006B2812" w:rsidRDefault="00C97924" w:rsidP="004B2DC6">
            <w:pPr>
              <w:rPr>
                <w:i/>
                <w:color w:val="808080" w:themeColor="background1" w:themeShade="80"/>
              </w:rPr>
            </w:pPr>
            <w:r w:rsidRPr="006B2812">
              <w:rPr>
                <w:i/>
                <w:color w:val="808080" w:themeColor="background1" w:themeShade="80"/>
              </w:rPr>
              <w:t>Specificare, ad es.:</w:t>
            </w:r>
          </w:p>
          <w:p w:rsidR="00C97924" w:rsidRPr="006B2812" w:rsidRDefault="00C97924" w:rsidP="004B2DC6">
            <w:pPr>
              <w:numPr>
                <w:ilvl w:val="0"/>
                <w:numId w:val="3"/>
              </w:numPr>
              <w:suppressAutoHyphens/>
              <w:spacing w:after="0" w:line="240" w:lineRule="auto"/>
              <w:ind w:left="0"/>
              <w:rPr>
                <w:i/>
                <w:color w:val="808080" w:themeColor="background1" w:themeShade="80"/>
              </w:rPr>
            </w:pPr>
            <w:r w:rsidRPr="006B2812">
              <w:rPr>
                <w:i/>
                <w:color w:val="808080" w:themeColor="background1" w:themeShade="80"/>
              </w:rPr>
              <w:t>N. aziende a cui promosso il profilo utente attraverso contatti diretti (interviste telefoniche, appuntamenti in azienda, ecc.);</w:t>
            </w:r>
          </w:p>
          <w:p w:rsidR="00C97924" w:rsidRPr="006B2812" w:rsidRDefault="00C97924" w:rsidP="004B2DC6">
            <w:pPr>
              <w:numPr>
                <w:ilvl w:val="0"/>
                <w:numId w:val="3"/>
              </w:numPr>
              <w:suppressAutoHyphens/>
              <w:spacing w:after="0" w:line="240" w:lineRule="auto"/>
              <w:ind w:left="0"/>
              <w:rPr>
                <w:i/>
                <w:color w:val="808080" w:themeColor="background1" w:themeShade="80"/>
              </w:rPr>
            </w:pPr>
            <w:r w:rsidRPr="006B2812">
              <w:rPr>
                <w:i/>
                <w:color w:val="808080" w:themeColor="background1" w:themeShade="80"/>
              </w:rPr>
              <w:t>N. aziende che hanno dichiarato potenziale interesse al profilo utente</w:t>
            </w:r>
          </w:p>
        </w:tc>
      </w:tr>
      <w:tr w:rsidR="00C97924" w:rsidRPr="004122D1" w:rsidTr="00C97924">
        <w:trPr>
          <w:trHeight w:val="199"/>
        </w:trPr>
        <w:tc>
          <w:tcPr>
            <w:tcW w:w="3222" w:type="dxa"/>
            <w:vAlign w:val="center"/>
          </w:tcPr>
          <w:p w:rsidR="00C97924" w:rsidRPr="006B2812" w:rsidRDefault="00C97924" w:rsidP="00ED1249">
            <w:r w:rsidRPr="006B2812">
              <w:t>pre-selezione e accompagnamento nella fase di inserimento lavorativo</w:t>
            </w:r>
          </w:p>
        </w:tc>
        <w:tc>
          <w:tcPr>
            <w:tcW w:w="6208" w:type="dxa"/>
          </w:tcPr>
          <w:p w:rsidR="00C97924" w:rsidRPr="006B2812" w:rsidRDefault="00C97924" w:rsidP="004B2DC6">
            <w:pPr>
              <w:rPr>
                <w:i/>
                <w:color w:val="808080" w:themeColor="background1" w:themeShade="80"/>
              </w:rPr>
            </w:pPr>
            <w:r w:rsidRPr="006B2812">
              <w:rPr>
                <w:i/>
                <w:color w:val="808080" w:themeColor="background1" w:themeShade="80"/>
              </w:rPr>
              <w:t>Specificare, ad es.:</w:t>
            </w:r>
          </w:p>
          <w:p w:rsidR="00C97924" w:rsidRPr="006B2812" w:rsidRDefault="00C97924" w:rsidP="004B2DC6">
            <w:pPr>
              <w:rPr>
                <w:i/>
                <w:color w:val="808080" w:themeColor="background1" w:themeShade="80"/>
              </w:rPr>
            </w:pPr>
            <w:r w:rsidRPr="006B2812">
              <w:rPr>
                <w:i/>
                <w:color w:val="808080" w:themeColor="background1" w:themeShade="80"/>
              </w:rPr>
              <w:t>- N. invii del profilo utente ad aziende potenzialmente interessate</w:t>
            </w:r>
          </w:p>
          <w:p w:rsidR="00C97924" w:rsidRPr="006B2812" w:rsidRDefault="00C97924" w:rsidP="004B2DC6">
            <w:pPr>
              <w:rPr>
                <w:i/>
                <w:color w:val="808080" w:themeColor="background1" w:themeShade="80"/>
              </w:rPr>
            </w:pPr>
            <w:r w:rsidRPr="006B2812">
              <w:rPr>
                <w:i/>
                <w:color w:val="808080" w:themeColor="background1" w:themeShade="80"/>
              </w:rPr>
              <w:t>- N. colloqui svolti in accompagnamento con l’utente in azienda;</w:t>
            </w:r>
          </w:p>
          <w:p w:rsidR="00C97924" w:rsidRPr="006B2812" w:rsidRDefault="00C97924" w:rsidP="004B2DC6">
            <w:pPr>
              <w:rPr>
                <w:i/>
                <w:color w:val="808080" w:themeColor="background1" w:themeShade="80"/>
              </w:rPr>
            </w:pPr>
            <w:r w:rsidRPr="006B2812">
              <w:rPr>
                <w:i/>
                <w:color w:val="808080" w:themeColor="background1" w:themeShade="80"/>
              </w:rPr>
              <w:t>- N. colloqui in accompagnamento successivi all’inserimento al lavoro</w:t>
            </w:r>
          </w:p>
        </w:tc>
      </w:tr>
      <w:tr w:rsidR="00C97924" w:rsidRPr="004122D1" w:rsidTr="00C97924">
        <w:trPr>
          <w:trHeight w:val="199"/>
        </w:trPr>
        <w:tc>
          <w:tcPr>
            <w:tcW w:w="3222" w:type="dxa"/>
            <w:vAlign w:val="center"/>
          </w:tcPr>
          <w:p w:rsidR="00C97924" w:rsidRPr="006B2812" w:rsidRDefault="00C97924" w:rsidP="004B2DC6">
            <w:r w:rsidRPr="006B2812">
              <w:t xml:space="preserve">Esito Finale </w:t>
            </w:r>
          </w:p>
        </w:tc>
        <w:tc>
          <w:tcPr>
            <w:tcW w:w="6208" w:type="dxa"/>
            <w:vAlign w:val="center"/>
          </w:tcPr>
          <w:p w:rsidR="00C97924" w:rsidRPr="006B2812" w:rsidRDefault="00C97924" w:rsidP="00C97924">
            <w:pPr>
              <w:rPr>
                <w:i/>
                <w:color w:val="808080" w:themeColor="background1" w:themeShade="80"/>
              </w:rPr>
            </w:pPr>
            <w:r w:rsidRPr="006B2812">
              <w:rPr>
                <w:i/>
                <w:color w:val="808080" w:themeColor="background1" w:themeShade="80"/>
              </w:rPr>
              <w:t>Indicazione dell’azienda, tipo di contratto, data di assunzione</w:t>
            </w:r>
          </w:p>
        </w:tc>
      </w:tr>
    </w:tbl>
    <w:p w:rsidR="00C97924" w:rsidRDefault="00C97924" w:rsidP="004122D1">
      <w:pPr>
        <w:pStyle w:val="Default"/>
        <w:rPr>
          <w:sz w:val="23"/>
          <w:szCs w:val="23"/>
        </w:rPr>
      </w:pPr>
    </w:p>
    <w:p w:rsidR="004122D1" w:rsidRDefault="005A1405" w:rsidP="004122D1">
      <w:r w:rsidRPr="005A1405">
        <w:rPr>
          <w:b/>
        </w:rPr>
        <w:t xml:space="preserve">Luogo e </w:t>
      </w:r>
      <w:r w:rsidR="004122D1" w:rsidRPr="005A1405">
        <w:rPr>
          <w:b/>
        </w:rPr>
        <w:t>Data</w:t>
      </w:r>
      <w:r>
        <w:t>…………………………………………</w:t>
      </w:r>
      <w:r w:rsidR="004122D1" w:rsidRPr="004122D1">
        <w:t xml:space="preserve"> </w:t>
      </w:r>
    </w:p>
    <w:p w:rsidR="00020404" w:rsidRDefault="00020404" w:rsidP="004122D1">
      <w:pPr>
        <w:rPr>
          <w:b/>
        </w:rPr>
      </w:pPr>
    </w:p>
    <w:p w:rsidR="004122D1" w:rsidRPr="004122D1" w:rsidRDefault="005A1405" w:rsidP="004122D1">
      <w:r>
        <w:rPr>
          <w:b/>
        </w:rPr>
        <w:t xml:space="preserve">Il tutor__________________________  </w:t>
      </w:r>
      <w:r w:rsidR="005553FC">
        <w:rPr>
          <w:b/>
        </w:rPr>
        <w:tab/>
      </w:r>
      <w:r w:rsidR="005553FC" w:rsidRPr="00A70CEB">
        <w:rPr>
          <w:b/>
        </w:rPr>
        <w:t xml:space="preserve">Il destinatario </w:t>
      </w:r>
      <w:r w:rsidR="005553FC">
        <w:rPr>
          <w:b/>
        </w:rPr>
        <w:t>finale</w:t>
      </w:r>
      <w:r w:rsidR="004122D1" w:rsidRPr="004122D1">
        <w:t>_______________________</w:t>
      </w:r>
      <w:r>
        <w:t>____</w:t>
      </w:r>
      <w:r w:rsidR="004122D1" w:rsidRPr="004122D1">
        <w:t xml:space="preserve"> </w:t>
      </w:r>
      <w:r w:rsidR="005553FC">
        <w:tab/>
      </w:r>
      <w:r w:rsidR="005553FC">
        <w:tab/>
      </w:r>
      <w:r w:rsidR="005553FC">
        <w:tab/>
      </w:r>
      <w:r w:rsidR="005553FC">
        <w:tab/>
      </w:r>
      <w:r w:rsidR="005553FC">
        <w:tab/>
      </w:r>
    </w:p>
    <w:sectPr w:rsidR="004122D1" w:rsidRPr="004122D1" w:rsidSect="00020404">
      <w:headerReference w:type="default" r:id="rId10"/>
      <w:footerReference w:type="default" r:id="rId11"/>
      <w:pgSz w:w="11906" w:h="17338"/>
      <w:pgMar w:top="851" w:right="1134" w:bottom="1741" w:left="1134" w:header="45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6E" w:rsidRDefault="00572D6E" w:rsidP="00A70CEB">
      <w:pPr>
        <w:spacing w:after="0" w:line="240" w:lineRule="auto"/>
      </w:pPr>
      <w:r>
        <w:separator/>
      </w:r>
    </w:p>
  </w:endnote>
  <w:endnote w:type="continuationSeparator" w:id="0">
    <w:p w:rsidR="00572D6E" w:rsidRDefault="00572D6E" w:rsidP="00A7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charset w:val="00"/>
    <w:family w:val="script"/>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60" w:rsidRPr="00465072" w:rsidRDefault="00391D60" w:rsidP="00391D60">
    <w:pPr>
      <w:pStyle w:val="Pidipagina"/>
      <w:jc w:val="right"/>
      <w:rPr>
        <w:rFonts w:ascii="Calibri" w:hAnsi="Calibri"/>
      </w:rPr>
    </w:pPr>
    <w:r w:rsidRPr="00BD5864">
      <w:rPr>
        <w:rFonts w:ascii="Calibri" w:hAnsi="Calibri"/>
      </w:rPr>
      <w:t xml:space="preserve">Pag. </w:t>
    </w:r>
    <w:r w:rsidRPr="00BD5864">
      <w:rPr>
        <w:rFonts w:ascii="Calibri" w:hAnsi="Calibri"/>
        <w:bCs/>
      </w:rPr>
      <w:fldChar w:fldCharType="begin"/>
    </w:r>
    <w:r w:rsidRPr="00BD5864">
      <w:rPr>
        <w:rFonts w:ascii="Calibri" w:hAnsi="Calibri"/>
        <w:bCs/>
      </w:rPr>
      <w:instrText>PAGE  \* Arabic  \* MERGEFORMAT</w:instrText>
    </w:r>
    <w:r w:rsidRPr="00BD5864">
      <w:rPr>
        <w:rFonts w:ascii="Calibri" w:hAnsi="Calibri"/>
        <w:bCs/>
      </w:rPr>
      <w:fldChar w:fldCharType="separate"/>
    </w:r>
    <w:r>
      <w:rPr>
        <w:rFonts w:ascii="Calibri" w:hAnsi="Calibri"/>
        <w:bCs/>
        <w:noProof/>
      </w:rPr>
      <w:t>1</w:t>
    </w:r>
    <w:r w:rsidRPr="00BD5864">
      <w:rPr>
        <w:rFonts w:ascii="Calibri" w:hAnsi="Calibri"/>
        <w:bCs/>
      </w:rPr>
      <w:fldChar w:fldCharType="end"/>
    </w:r>
    <w:r w:rsidRPr="00BD5864">
      <w:rPr>
        <w:rFonts w:ascii="Calibri" w:hAnsi="Calibri"/>
      </w:rPr>
      <w:t xml:space="preserve"> di </w:t>
    </w:r>
    <w:r w:rsidRPr="00BD5864">
      <w:rPr>
        <w:rFonts w:ascii="Calibri" w:hAnsi="Calibri"/>
        <w:bCs/>
      </w:rPr>
      <w:fldChar w:fldCharType="begin"/>
    </w:r>
    <w:r w:rsidRPr="00BD5864">
      <w:rPr>
        <w:rFonts w:ascii="Calibri" w:hAnsi="Calibri"/>
        <w:bCs/>
      </w:rPr>
      <w:instrText>NUMPAGES  \* Arabic  \* MERGEFORMAT</w:instrText>
    </w:r>
    <w:r w:rsidRPr="00BD5864">
      <w:rPr>
        <w:rFonts w:ascii="Calibri" w:hAnsi="Calibri"/>
        <w:bCs/>
      </w:rPr>
      <w:fldChar w:fldCharType="separate"/>
    </w:r>
    <w:r>
      <w:rPr>
        <w:rFonts w:ascii="Calibri" w:hAnsi="Calibri"/>
        <w:bCs/>
        <w:noProof/>
      </w:rPr>
      <w:t>3</w:t>
    </w:r>
    <w:r w:rsidRPr="00BD5864">
      <w:rPr>
        <w:rFonts w:ascii="Calibri" w:hAnsi="Calibri"/>
        <w:bCs/>
      </w:rPr>
      <w:fldChar w:fldCharType="end"/>
    </w:r>
  </w:p>
  <w:p w:rsidR="00DF5660" w:rsidRDefault="00DF5660" w:rsidP="00391D60">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6E" w:rsidRDefault="00572D6E" w:rsidP="00A70CEB">
      <w:pPr>
        <w:spacing w:after="0" w:line="240" w:lineRule="auto"/>
      </w:pPr>
      <w:r>
        <w:separator/>
      </w:r>
    </w:p>
  </w:footnote>
  <w:footnote w:type="continuationSeparator" w:id="0">
    <w:p w:rsidR="00572D6E" w:rsidRDefault="00572D6E" w:rsidP="00A70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60" w:rsidRDefault="00DF5660" w:rsidP="00F92912">
    <w:pPr>
      <w:pStyle w:val="Intestazione"/>
      <w:tabs>
        <w:tab w:val="clear" w:pos="4819"/>
        <w:tab w:val="clear" w:pos="9638"/>
        <w:tab w:val="right" w:pos="10489"/>
        <w:tab w:val="center" w:pos="10631"/>
      </w:tabs>
      <w:ind w:left="284" w:firstLine="424"/>
      <w:jc w:val="center"/>
    </w:pPr>
    <w:r>
      <w:rPr>
        <w:noProof/>
        <w:lang w:eastAsia="it-IT"/>
      </w:rPr>
      <w:drawing>
        <wp:anchor distT="0" distB="0" distL="114300" distR="114300" simplePos="0" relativeHeight="251660288" behindDoc="1" locked="0" layoutInCell="1" allowOverlap="1" wp14:anchorId="4877855F" wp14:editId="2C447716">
          <wp:simplePos x="0" y="0"/>
          <wp:positionH relativeFrom="column">
            <wp:posOffset>393156</wp:posOffset>
          </wp:positionH>
          <wp:positionV relativeFrom="paragraph">
            <wp:posOffset>-376283</wp:posOffset>
          </wp:positionV>
          <wp:extent cx="4124325" cy="1362075"/>
          <wp:effectExtent l="0" t="0" r="0" b="0"/>
          <wp:wrapTight wrapText="bothSides">
            <wp:wrapPolygon edited="0">
              <wp:start x="2394" y="0"/>
              <wp:lineTo x="998" y="5438"/>
              <wp:lineTo x="299" y="6042"/>
              <wp:lineTo x="299" y="7250"/>
              <wp:lineTo x="898" y="10271"/>
              <wp:lineTo x="100" y="14199"/>
              <wp:lineTo x="100" y="14803"/>
              <wp:lineTo x="599" y="15105"/>
              <wp:lineTo x="100" y="17824"/>
              <wp:lineTo x="998" y="18428"/>
              <wp:lineTo x="7283" y="19938"/>
              <wp:lineTo x="7283" y="20241"/>
              <wp:lineTo x="9279" y="21147"/>
              <wp:lineTo x="9678" y="21147"/>
              <wp:lineTo x="14467" y="20543"/>
              <wp:lineTo x="14267" y="19938"/>
              <wp:lineTo x="21450" y="17824"/>
              <wp:lineTo x="21351" y="12386"/>
              <wp:lineTo x="1796" y="10271"/>
              <wp:lineTo x="18856" y="10271"/>
              <wp:lineTo x="19255" y="5740"/>
              <wp:lineTo x="17859" y="4531"/>
              <wp:lineTo x="15464" y="3625"/>
              <wp:lineTo x="2893" y="0"/>
              <wp:lineTo x="2394" y="0"/>
            </wp:wrapPolygon>
          </wp:wrapTight>
          <wp:docPr id="2" name="Immagine 2"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nga A -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1362075"/>
                  </a:xfrm>
                  <a:prstGeom prst="rect">
                    <a:avLst/>
                  </a:prstGeom>
                  <a:noFill/>
                </pic:spPr>
              </pic:pic>
            </a:graphicData>
          </a:graphic>
          <wp14:sizeRelH relativeFrom="page">
            <wp14:pctWidth>0</wp14:pctWidth>
          </wp14:sizeRelH>
          <wp14:sizeRelV relativeFrom="page">
            <wp14:pctHeight>0</wp14:pctHeight>
          </wp14:sizeRelV>
        </wp:anchor>
      </w:drawing>
    </w:r>
  </w:p>
  <w:p w:rsidR="00DF5660" w:rsidRDefault="00F92912" w:rsidP="00206917">
    <w:pPr>
      <w:ind w:left="1416" w:firstLine="708"/>
      <w:jc w:val="right"/>
    </w:pPr>
    <w:r>
      <w:t xml:space="preserve">Allegato </w:t>
    </w:r>
    <w:r w:rsidR="00D26F3E">
      <w:t>8</w:t>
    </w:r>
  </w:p>
  <w:p w:rsidR="00DF5660" w:rsidRDefault="00DF5660" w:rsidP="00DF5660">
    <w:pPr>
      <w:pStyle w:val="Intestazione"/>
    </w:pPr>
    <w:r>
      <w:rPr>
        <w:noProof/>
        <w:lang w:eastAsia="it-IT"/>
      </w:rPr>
      <w:drawing>
        <wp:anchor distT="0" distB="0" distL="114300" distR="114300" simplePos="0" relativeHeight="251659264" behindDoc="1" locked="0" layoutInCell="1" allowOverlap="1" wp14:anchorId="59995E35" wp14:editId="6BC00193">
          <wp:simplePos x="0" y="0"/>
          <wp:positionH relativeFrom="column">
            <wp:posOffset>-494030</wp:posOffset>
          </wp:positionH>
          <wp:positionV relativeFrom="paragraph">
            <wp:posOffset>558165</wp:posOffset>
          </wp:positionV>
          <wp:extent cx="7115175" cy="114300"/>
          <wp:effectExtent l="0" t="0" r="9525" b="0"/>
          <wp:wrapTight wrapText="bothSides">
            <wp:wrapPolygon edited="0">
              <wp:start x="0" y="0"/>
              <wp:lineTo x="0" y="18000"/>
              <wp:lineTo x="21571" y="18000"/>
              <wp:lineTo x="2157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5175" cy="114300"/>
                  </a:xfrm>
                  <a:prstGeom prst="rect">
                    <a:avLst/>
                  </a:prstGeom>
                  <a:noFill/>
                </pic:spPr>
              </pic:pic>
            </a:graphicData>
          </a:graphic>
          <wp14:sizeRelH relativeFrom="page">
            <wp14:pctWidth>0</wp14:pctWidth>
          </wp14:sizeRelH>
          <wp14:sizeRelV relativeFrom="page">
            <wp14:pctHeight>0</wp14:pctHeight>
          </wp14:sizeRelV>
        </wp:anchor>
      </w:drawing>
    </w:r>
  </w:p>
  <w:p w:rsidR="00DF5660" w:rsidRDefault="00DF56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B8E"/>
    <w:multiLevelType w:val="hybridMultilevel"/>
    <w:tmpl w:val="AEC68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C016C"/>
    <w:multiLevelType w:val="hybridMultilevel"/>
    <w:tmpl w:val="766A41D4"/>
    <w:lvl w:ilvl="0" w:tplc="EFB0BEBA">
      <w:start w:val="14"/>
      <w:numFmt w:val="bullet"/>
      <w:lvlText w:val="-"/>
      <w:lvlJc w:val="left"/>
      <w:pPr>
        <w:tabs>
          <w:tab w:val="num" w:pos="644"/>
        </w:tabs>
        <w:ind w:left="644" w:hanging="360"/>
      </w:pPr>
      <w:rPr>
        <w:rFonts w:ascii="Verdana" w:eastAsia="Times New Roman" w:hAnsi="Verdana" w:cs="Brush Script MT"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141D5BA3"/>
    <w:multiLevelType w:val="hybridMultilevel"/>
    <w:tmpl w:val="A3021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D1"/>
    <w:rsid w:val="00011242"/>
    <w:rsid w:val="00020404"/>
    <w:rsid w:val="00064794"/>
    <w:rsid w:val="00084E8B"/>
    <w:rsid w:val="00090C26"/>
    <w:rsid w:val="00101F48"/>
    <w:rsid w:val="001C32D5"/>
    <w:rsid w:val="00206917"/>
    <w:rsid w:val="00264175"/>
    <w:rsid w:val="003032CD"/>
    <w:rsid w:val="00391D60"/>
    <w:rsid w:val="003B4166"/>
    <w:rsid w:val="003E6E24"/>
    <w:rsid w:val="004122D1"/>
    <w:rsid w:val="004D5434"/>
    <w:rsid w:val="004E3F52"/>
    <w:rsid w:val="005538F3"/>
    <w:rsid w:val="005553FC"/>
    <w:rsid w:val="00572D6E"/>
    <w:rsid w:val="00580F8A"/>
    <w:rsid w:val="005A1405"/>
    <w:rsid w:val="00687D5E"/>
    <w:rsid w:val="0069314C"/>
    <w:rsid w:val="006D5763"/>
    <w:rsid w:val="00741190"/>
    <w:rsid w:val="007D4940"/>
    <w:rsid w:val="00824205"/>
    <w:rsid w:val="00883D1A"/>
    <w:rsid w:val="009320AD"/>
    <w:rsid w:val="0093546B"/>
    <w:rsid w:val="00937643"/>
    <w:rsid w:val="009A3735"/>
    <w:rsid w:val="009B2ABC"/>
    <w:rsid w:val="009F0CE6"/>
    <w:rsid w:val="00A37DE0"/>
    <w:rsid w:val="00A70CEB"/>
    <w:rsid w:val="00B521E3"/>
    <w:rsid w:val="00B91F0D"/>
    <w:rsid w:val="00BF742D"/>
    <w:rsid w:val="00C323E8"/>
    <w:rsid w:val="00C36A1C"/>
    <w:rsid w:val="00C6509F"/>
    <w:rsid w:val="00C97924"/>
    <w:rsid w:val="00CF1265"/>
    <w:rsid w:val="00D26F3E"/>
    <w:rsid w:val="00DF5660"/>
    <w:rsid w:val="00E2288C"/>
    <w:rsid w:val="00E40D91"/>
    <w:rsid w:val="00E73E28"/>
    <w:rsid w:val="00E81A2C"/>
    <w:rsid w:val="00EA4934"/>
    <w:rsid w:val="00EB6042"/>
    <w:rsid w:val="00ED1249"/>
    <w:rsid w:val="00ED5447"/>
    <w:rsid w:val="00F314F4"/>
    <w:rsid w:val="00F32BEE"/>
    <w:rsid w:val="00F92912"/>
    <w:rsid w:val="00FB473B"/>
    <w:rsid w:val="00FC19B5"/>
    <w:rsid w:val="00FD3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0E220-510F-4444-B533-E6E7EF6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2D1"/>
    <w:pPr>
      <w:ind w:left="720"/>
      <w:contextualSpacing/>
    </w:pPr>
  </w:style>
  <w:style w:type="paragraph" w:customStyle="1" w:styleId="Default">
    <w:name w:val="Default"/>
    <w:rsid w:val="004122D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nhideWhenUsed/>
    <w:rsid w:val="00A70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70CEB"/>
  </w:style>
  <w:style w:type="paragraph" w:styleId="Pidipagina">
    <w:name w:val="footer"/>
    <w:basedOn w:val="Normale"/>
    <w:link w:val="PidipaginaCarattere"/>
    <w:uiPriority w:val="99"/>
    <w:unhideWhenUsed/>
    <w:rsid w:val="00A70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CEB"/>
  </w:style>
  <w:style w:type="paragraph" w:styleId="Corpotesto">
    <w:name w:val="Body Text"/>
    <w:basedOn w:val="Normale"/>
    <w:link w:val="CorpotestoCarattere"/>
    <w:uiPriority w:val="99"/>
    <w:semiHidden/>
    <w:unhideWhenUsed/>
    <w:rsid w:val="00DF5660"/>
    <w:pPr>
      <w:spacing w:after="120"/>
    </w:pPr>
    <w:rPr>
      <w:rFonts w:ascii="Calibri" w:eastAsia="Calibri" w:hAnsi="Calibri" w:cs="Times New Roman"/>
    </w:rPr>
  </w:style>
  <w:style w:type="character" w:customStyle="1" w:styleId="CorpotestoCarattere">
    <w:name w:val="Corpo testo Carattere"/>
    <w:basedOn w:val="Carpredefinitoparagrafo"/>
    <w:link w:val="Corpotesto"/>
    <w:uiPriority w:val="99"/>
    <w:semiHidden/>
    <w:rsid w:val="00DF5660"/>
    <w:rPr>
      <w:rFonts w:ascii="Calibri" w:eastAsia="Calibri" w:hAnsi="Calibri" w:cs="Times New Roman"/>
    </w:rPr>
  </w:style>
  <w:style w:type="paragraph" w:styleId="Testofumetto">
    <w:name w:val="Balloon Text"/>
    <w:basedOn w:val="Normale"/>
    <w:link w:val="TestofumettoCarattere"/>
    <w:uiPriority w:val="99"/>
    <w:semiHidden/>
    <w:unhideWhenUsed/>
    <w:rsid w:val="002641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BFF9706E1D714998E4F892345C6E9E" ma:contentTypeVersion="1" ma:contentTypeDescription="Creare un nuovo documento." ma:contentTypeScope="" ma:versionID="199698ada0946c298b2900c06617e56e">
  <xsd:schema xmlns:xsd="http://www.w3.org/2001/XMLSchema" xmlns:xs="http://www.w3.org/2001/XMLSchema" xmlns:p="http://schemas.microsoft.com/office/2006/metadata/properties" xmlns:ns1="http://schemas.microsoft.com/sharepoint/v3" targetNamespace="http://schemas.microsoft.com/office/2006/metadata/properties" ma:root="true" ma:fieldsID="81119c775ff7546ff9325ac9d9e6a3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56FA7-31CE-4BF6-BA2D-BE24B4D719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80513F-FB0D-4AB0-96C1-3DF412DD8616}">
  <ds:schemaRefs>
    <ds:schemaRef ds:uri="http://schemas.microsoft.com/sharepoint/v3/contenttype/forms"/>
  </ds:schemaRefs>
</ds:datastoreItem>
</file>

<file path=customXml/itemProps3.xml><?xml version="1.0" encoding="utf-8"?>
<ds:datastoreItem xmlns:ds="http://schemas.openxmlformats.org/officeDocument/2006/customXml" ds:itemID="{7D125E13-2DF6-4580-9330-FC7E5FAC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PROGRAMMA DI RICERCA INTENSIVA ALLA RICOLLOCAZIONE_word</vt:lpstr>
    </vt:vector>
  </TitlesOfParts>
  <Company>Italia Lavoro S.p.A.</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RICERCA INTENSIVA ALLA RICOLLOCAZIONE_word</dc:title>
  <dc:subject/>
  <dc:creator>Federico Conti</dc:creator>
  <cp:keywords/>
  <dc:description/>
  <cp:lastModifiedBy>Laura Manni</cp:lastModifiedBy>
  <cp:revision>15</cp:revision>
  <dcterms:created xsi:type="dcterms:W3CDTF">2019-05-17T11:51:00Z</dcterms:created>
  <dcterms:modified xsi:type="dcterms:W3CDTF">2019-06-04T11:55:00Z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0x010100F6BFF9706E1D714998E4F892345C6E9E</vt:lpwstr>
  </property>
</Properties>
</file>